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CA065" w14:textId="77777777" w:rsidR="00DF0E71" w:rsidRDefault="00000000">
      <w:pPr>
        <w:spacing w:before="4" w:line="224" w:lineRule="exact"/>
        <w:textAlignment w:val="baseline"/>
        <w:rPr>
          <w:rFonts w:ascii="Tahoma" w:eastAsia="Tahoma" w:hAnsi="Tahoma"/>
          <w:color w:val="000000"/>
          <w:sz w:val="18"/>
        </w:rPr>
      </w:pPr>
      <w:r>
        <w:rPr>
          <w:rFonts w:ascii="Tahoma" w:eastAsia="Tahoma" w:hAnsi="Tahoma"/>
          <w:color w:val="000000"/>
          <w:sz w:val="18"/>
        </w:rPr>
        <w:t>Hello Norman,</w:t>
      </w:r>
    </w:p>
    <w:p w14:paraId="46E1E95B" w14:textId="77777777" w:rsidR="00DF0E71" w:rsidRDefault="00000000">
      <w:pPr>
        <w:spacing w:before="204" w:line="319" w:lineRule="exact"/>
        <w:ind w:right="504"/>
        <w:textAlignment w:val="baseline"/>
        <w:rPr>
          <w:rFonts w:ascii="Tahoma" w:eastAsia="Tahoma" w:hAnsi="Tahoma"/>
          <w:color w:val="000000"/>
          <w:spacing w:val="9"/>
          <w:sz w:val="18"/>
        </w:rPr>
      </w:pPr>
      <w:r>
        <w:rPr>
          <w:rFonts w:ascii="Tahoma" w:eastAsia="Tahoma" w:hAnsi="Tahoma"/>
          <w:color w:val="000000"/>
          <w:spacing w:val="9"/>
          <w:sz w:val="18"/>
        </w:rPr>
        <w:t xml:space="preserve">This Tools of Science visit to the </w:t>
      </w:r>
      <w:proofErr w:type="spellStart"/>
      <w:r>
        <w:rPr>
          <w:rFonts w:ascii="Tahoma" w:eastAsia="Tahoma" w:hAnsi="Tahoma"/>
          <w:color w:val="000000"/>
          <w:spacing w:val="9"/>
          <w:sz w:val="18"/>
        </w:rPr>
        <w:t>Telemuseum</w:t>
      </w:r>
      <w:proofErr w:type="spellEnd"/>
      <w:r>
        <w:rPr>
          <w:rFonts w:ascii="Tahoma" w:eastAsia="Tahoma" w:hAnsi="Tahoma"/>
          <w:color w:val="000000"/>
          <w:spacing w:val="9"/>
          <w:sz w:val="18"/>
        </w:rPr>
        <w:t xml:space="preserve"> is a very fortuitous coincidence for us. We had been planning to </w:t>
      </w:r>
      <w:proofErr w:type="gramStart"/>
      <w:r>
        <w:rPr>
          <w:rFonts w:ascii="Tahoma" w:eastAsia="Tahoma" w:hAnsi="Tahoma"/>
          <w:color w:val="000000"/>
          <w:spacing w:val="9"/>
          <w:sz w:val="18"/>
        </w:rPr>
        <w:t>make contact with</w:t>
      </w:r>
      <w:proofErr w:type="gramEnd"/>
      <w:r>
        <w:rPr>
          <w:rFonts w:ascii="Tahoma" w:eastAsia="Tahoma" w:hAnsi="Tahoma"/>
          <w:color w:val="000000"/>
          <w:spacing w:val="9"/>
          <w:sz w:val="18"/>
        </w:rPr>
        <w:t xml:space="preserve"> this group, to see if it might advance a piece of research that we are currently pursuing.</w:t>
      </w:r>
    </w:p>
    <w:p w14:paraId="60E86044" w14:textId="401DBED0" w:rsidR="004A37AE" w:rsidRDefault="00000000" w:rsidP="004A37AE">
      <w:pPr>
        <w:spacing w:before="238" w:line="311" w:lineRule="exact"/>
        <w:ind w:right="144"/>
        <w:textAlignment w:val="baseline"/>
        <w:rPr>
          <w:rFonts w:ascii="Tahoma" w:eastAsia="Tahoma" w:hAnsi="Tahoma"/>
          <w:color w:val="000000"/>
          <w:spacing w:val="9"/>
          <w:sz w:val="18"/>
        </w:rPr>
      </w:pPr>
      <w:r>
        <w:rPr>
          <w:rFonts w:ascii="Tahoma" w:eastAsia="Tahoma" w:hAnsi="Tahoma"/>
          <w:color w:val="000000"/>
          <w:spacing w:val="9"/>
          <w:sz w:val="18"/>
        </w:rPr>
        <w:t xml:space="preserve">Beverley and I are involved with the Chermside and Districts Historical Society. One of the areas of research being carried out </w:t>
      </w:r>
      <w:proofErr w:type="gramStart"/>
      <w:r>
        <w:rPr>
          <w:rFonts w:ascii="Tahoma" w:eastAsia="Tahoma" w:hAnsi="Tahoma"/>
          <w:color w:val="000000"/>
          <w:spacing w:val="9"/>
          <w:sz w:val="18"/>
        </w:rPr>
        <w:t>at the moment</w:t>
      </w:r>
      <w:proofErr w:type="gramEnd"/>
      <w:r>
        <w:rPr>
          <w:rFonts w:ascii="Tahoma" w:eastAsia="Tahoma" w:hAnsi="Tahoma"/>
          <w:color w:val="000000"/>
          <w:spacing w:val="9"/>
          <w:sz w:val="18"/>
        </w:rPr>
        <w:t xml:space="preserve"> is to document information regarding the group of Australian Women Army Service </w:t>
      </w:r>
      <w:r w:rsidR="00361020">
        <w:rPr>
          <w:rFonts w:ascii="Tahoma" w:eastAsia="Tahoma" w:hAnsi="Tahoma"/>
          <w:color w:val="000000"/>
          <w:spacing w:val="9"/>
          <w:sz w:val="18"/>
        </w:rPr>
        <w:t>P</w:t>
      </w:r>
      <w:r>
        <w:rPr>
          <w:rFonts w:ascii="Tahoma" w:eastAsia="Tahoma" w:hAnsi="Tahoma"/>
          <w:color w:val="000000"/>
          <w:spacing w:val="9"/>
          <w:sz w:val="18"/>
        </w:rPr>
        <w:t xml:space="preserve">ersonnel </w:t>
      </w:r>
      <w:r w:rsidR="00361020">
        <w:rPr>
          <w:rFonts w:ascii="Tahoma" w:eastAsia="Tahoma" w:hAnsi="Tahoma"/>
          <w:color w:val="000000"/>
          <w:spacing w:val="9"/>
          <w:sz w:val="18"/>
        </w:rPr>
        <w:t xml:space="preserve">(WASP) </w:t>
      </w:r>
      <w:r>
        <w:rPr>
          <w:rFonts w:ascii="Tahoma" w:eastAsia="Tahoma" w:hAnsi="Tahoma"/>
          <w:color w:val="000000"/>
          <w:spacing w:val="9"/>
          <w:sz w:val="18"/>
        </w:rPr>
        <w:t xml:space="preserve">in the Chermside Military camp during WW2, whose military grouping in those days was Central Bureau Intelligence </w:t>
      </w:r>
      <w:r w:rsidR="00C81754">
        <w:rPr>
          <w:rFonts w:ascii="Tahoma" w:eastAsia="Tahoma" w:hAnsi="Tahoma"/>
          <w:color w:val="000000"/>
          <w:spacing w:val="9"/>
          <w:sz w:val="18"/>
        </w:rPr>
        <w:t>Organisation,</w:t>
      </w:r>
      <w:r>
        <w:rPr>
          <w:rFonts w:ascii="Tahoma" w:eastAsia="Tahoma" w:hAnsi="Tahoma"/>
          <w:color w:val="000000"/>
          <w:spacing w:val="9"/>
          <w:sz w:val="18"/>
        </w:rPr>
        <w:t xml:space="preserve"> and who worked the </w:t>
      </w:r>
      <w:r w:rsidR="00C81754">
        <w:rPr>
          <w:rFonts w:ascii="Tahoma" w:eastAsia="Tahoma" w:hAnsi="Tahoma"/>
          <w:color w:val="000000"/>
          <w:spacing w:val="9"/>
          <w:sz w:val="18"/>
        </w:rPr>
        <w:t>24-hour</w:t>
      </w:r>
      <w:r>
        <w:rPr>
          <w:rFonts w:ascii="Tahoma" w:eastAsia="Tahoma" w:hAnsi="Tahoma"/>
          <w:color w:val="000000"/>
          <w:spacing w:val="9"/>
          <w:sz w:val="18"/>
        </w:rPr>
        <w:t xml:space="preserve"> shift roster at 21 Henry Street Ascot. They operated under the Official Secrecy Act, in those days — their families had no idea of the </w:t>
      </w:r>
      <w:r w:rsidR="00C81754">
        <w:rPr>
          <w:rFonts w:ascii="Tahoma" w:eastAsia="Tahoma" w:hAnsi="Tahoma"/>
          <w:color w:val="000000"/>
          <w:spacing w:val="9"/>
          <w:sz w:val="18"/>
        </w:rPr>
        <w:t>high-level</w:t>
      </w:r>
      <w:r>
        <w:rPr>
          <w:rFonts w:ascii="Tahoma" w:eastAsia="Tahoma" w:hAnsi="Tahoma"/>
          <w:color w:val="000000"/>
          <w:spacing w:val="9"/>
          <w:sz w:val="18"/>
        </w:rPr>
        <w:t xml:space="preserve"> work that they were doing, and we can see that without so much as a brass plaque around the place to acknowledge their contribution to the WW2 war effort, now, our CDHS web page can provide something of the public acknowledgement that </w:t>
      </w:r>
      <w:r>
        <w:rPr>
          <w:rFonts w:eastAsia="Times New Roman"/>
          <w:color w:val="000000"/>
          <w:spacing w:val="9"/>
        </w:rPr>
        <w:t>they deserve.</w:t>
      </w:r>
    </w:p>
    <w:p w14:paraId="5E9924FC" w14:textId="77777777" w:rsidR="004A37AE" w:rsidRPr="004A37AE" w:rsidRDefault="004A37AE" w:rsidP="004A37AE">
      <w:pPr>
        <w:pStyle w:val="NoSpacing"/>
      </w:pPr>
    </w:p>
    <w:p w14:paraId="57FAF756" w14:textId="545C6D78" w:rsidR="004A37AE" w:rsidRDefault="00000000">
      <w:pPr>
        <w:spacing w:line="281" w:lineRule="exact"/>
        <w:textAlignment w:val="baseline"/>
        <w:rPr>
          <w:rFonts w:ascii="Tahoma" w:eastAsia="Tahoma" w:hAnsi="Tahoma"/>
          <w:color w:val="000000"/>
          <w:spacing w:val="10"/>
          <w:sz w:val="18"/>
        </w:rPr>
      </w:pPr>
      <w:r>
        <w:rPr>
          <w:rFonts w:ascii="Tahoma" w:eastAsia="Tahoma" w:hAnsi="Tahoma"/>
          <w:color w:val="000000"/>
          <w:spacing w:val="10"/>
          <w:sz w:val="18"/>
        </w:rPr>
        <w:t xml:space="preserve">But the previous equipment in that garage were IBM </w:t>
      </w:r>
      <w:r w:rsidR="004A37AE">
        <w:rPr>
          <w:rFonts w:ascii="Tahoma" w:eastAsia="Tahoma" w:hAnsi="Tahoma"/>
          <w:color w:val="000000"/>
          <w:spacing w:val="10"/>
          <w:sz w:val="18"/>
        </w:rPr>
        <w:t xml:space="preserve">tabulator </w:t>
      </w:r>
      <w:r>
        <w:rPr>
          <w:rFonts w:ascii="Tahoma" w:eastAsia="Tahoma" w:hAnsi="Tahoma"/>
          <w:color w:val="000000"/>
          <w:spacing w:val="10"/>
          <w:sz w:val="18"/>
        </w:rPr>
        <w:t xml:space="preserve">machines - - an early form of computer. </w:t>
      </w:r>
      <w:r w:rsidR="004A37AE">
        <w:rPr>
          <w:rFonts w:ascii="Tahoma" w:eastAsia="Tahoma" w:hAnsi="Tahoma"/>
          <w:color w:val="000000"/>
          <w:spacing w:val="10"/>
          <w:sz w:val="18"/>
        </w:rPr>
        <w:t xml:space="preserve">These were replaced with teletype machines. </w:t>
      </w:r>
      <w:r>
        <w:rPr>
          <w:rFonts w:ascii="Tahoma" w:eastAsia="Tahoma" w:hAnsi="Tahoma"/>
          <w:color w:val="000000"/>
          <w:spacing w:val="10"/>
          <w:sz w:val="18"/>
        </w:rPr>
        <w:t xml:space="preserve">The comment was that they were noisy, and generated heat, which </w:t>
      </w:r>
      <w:r w:rsidR="00361020">
        <w:rPr>
          <w:rFonts w:ascii="Tahoma" w:eastAsia="Tahoma" w:hAnsi="Tahoma"/>
          <w:color w:val="000000"/>
          <w:spacing w:val="10"/>
          <w:sz w:val="18"/>
        </w:rPr>
        <w:t xml:space="preserve">necessitated </w:t>
      </w:r>
      <w:r>
        <w:rPr>
          <w:rFonts w:ascii="Tahoma" w:eastAsia="Tahoma" w:hAnsi="Tahoma"/>
          <w:color w:val="000000"/>
          <w:spacing w:val="10"/>
          <w:sz w:val="18"/>
        </w:rPr>
        <w:t xml:space="preserve">that the building be air conditioned. </w:t>
      </w:r>
    </w:p>
    <w:p w14:paraId="6EBB62CF" w14:textId="77777777" w:rsidR="004A37AE" w:rsidRDefault="004A37AE">
      <w:pPr>
        <w:spacing w:line="281" w:lineRule="exact"/>
        <w:textAlignment w:val="baseline"/>
        <w:rPr>
          <w:rFonts w:ascii="Tahoma" w:eastAsia="Tahoma" w:hAnsi="Tahoma"/>
          <w:color w:val="000000"/>
          <w:spacing w:val="10"/>
          <w:sz w:val="18"/>
        </w:rPr>
      </w:pPr>
    </w:p>
    <w:p w14:paraId="4A1F7C81" w14:textId="78E077CC" w:rsidR="00361020" w:rsidRPr="004A37AE" w:rsidRDefault="00000000">
      <w:pPr>
        <w:spacing w:line="281" w:lineRule="exact"/>
        <w:textAlignment w:val="baseline"/>
        <w:rPr>
          <w:rFonts w:ascii="Tahoma" w:eastAsia="Tahoma" w:hAnsi="Tahoma"/>
          <w:color w:val="000000"/>
          <w:spacing w:val="10"/>
          <w:sz w:val="18"/>
        </w:rPr>
      </w:pPr>
      <w:r>
        <w:rPr>
          <w:rFonts w:ascii="Tahoma" w:eastAsia="Tahoma" w:hAnsi="Tahoma"/>
          <w:color w:val="000000"/>
          <w:spacing w:val="10"/>
          <w:sz w:val="18"/>
        </w:rPr>
        <w:t xml:space="preserve">it is mentioned in war records, that the </w:t>
      </w:r>
      <w:r w:rsidR="004A37AE">
        <w:rPr>
          <w:rFonts w:ascii="Tahoma" w:eastAsia="Tahoma" w:hAnsi="Tahoma"/>
          <w:color w:val="000000"/>
          <w:spacing w:val="10"/>
          <w:sz w:val="18"/>
        </w:rPr>
        <w:t xml:space="preserve">prior equipment being </w:t>
      </w:r>
      <w:r w:rsidR="00361020">
        <w:rPr>
          <w:rFonts w:ascii="Tahoma" w:eastAsia="Tahoma" w:hAnsi="Tahoma"/>
          <w:color w:val="000000"/>
          <w:spacing w:val="10"/>
          <w:sz w:val="18"/>
        </w:rPr>
        <w:t xml:space="preserve">IBM </w:t>
      </w:r>
      <w:r w:rsidR="004A37AE">
        <w:rPr>
          <w:rFonts w:ascii="Tahoma" w:eastAsia="Tahoma" w:hAnsi="Tahoma"/>
          <w:color w:val="000000"/>
          <w:spacing w:val="10"/>
          <w:sz w:val="18"/>
        </w:rPr>
        <w:t xml:space="preserve">tabulator </w:t>
      </w:r>
      <w:r>
        <w:rPr>
          <w:rFonts w:ascii="Tahoma" w:eastAsia="Tahoma" w:hAnsi="Tahoma"/>
          <w:color w:val="000000"/>
          <w:spacing w:val="10"/>
          <w:sz w:val="18"/>
        </w:rPr>
        <w:t>equipment</w:t>
      </w:r>
      <w:r w:rsidR="004A37AE">
        <w:rPr>
          <w:rFonts w:ascii="Tahoma" w:eastAsia="Tahoma" w:hAnsi="Tahoma"/>
          <w:color w:val="000000"/>
          <w:spacing w:val="10"/>
          <w:sz w:val="18"/>
        </w:rPr>
        <w:t>,</w:t>
      </w:r>
      <w:r>
        <w:rPr>
          <w:rFonts w:ascii="Tahoma" w:eastAsia="Tahoma" w:hAnsi="Tahoma"/>
          <w:color w:val="000000"/>
          <w:spacing w:val="10"/>
          <w:sz w:val="18"/>
        </w:rPr>
        <w:t xml:space="preserve"> was moved from there to the </w:t>
      </w:r>
      <w:r w:rsidR="00361020">
        <w:rPr>
          <w:rFonts w:ascii="Tahoma" w:eastAsia="Tahoma" w:hAnsi="Tahoma"/>
          <w:color w:val="000000"/>
          <w:spacing w:val="10"/>
          <w:sz w:val="18"/>
        </w:rPr>
        <w:t>Hamilton</w:t>
      </w:r>
      <w:r>
        <w:rPr>
          <w:rFonts w:ascii="Tahoma" w:eastAsia="Tahoma" w:hAnsi="Tahoma"/>
          <w:color w:val="000000"/>
          <w:spacing w:val="10"/>
          <w:sz w:val="18"/>
        </w:rPr>
        <w:t xml:space="preserve"> Fire Brigade</w:t>
      </w:r>
      <w:r w:rsidR="004A37AE">
        <w:rPr>
          <w:rFonts w:ascii="Tahoma" w:eastAsia="Tahoma" w:hAnsi="Tahoma"/>
          <w:color w:val="000000"/>
          <w:spacing w:val="10"/>
          <w:sz w:val="18"/>
        </w:rPr>
        <w:t>.</w:t>
      </w:r>
      <w:r w:rsidR="00361020" w:rsidRPr="00361020">
        <w:rPr>
          <w:rFonts w:ascii="Tahoma" w:eastAsia="Tahoma" w:hAnsi="Tahoma"/>
          <w:color w:val="000000"/>
          <w:sz w:val="18"/>
        </w:rPr>
        <w:t xml:space="preserve"> </w:t>
      </w:r>
    </w:p>
    <w:p w14:paraId="3024F1C2" w14:textId="4C6BAE13" w:rsidR="00361020" w:rsidRDefault="004A37AE">
      <w:pPr>
        <w:spacing w:line="281" w:lineRule="exact"/>
        <w:textAlignment w:val="baseline"/>
        <w:rPr>
          <w:rFonts w:ascii="Tahoma" w:eastAsia="Tahoma" w:hAnsi="Tahoma"/>
          <w:color w:val="000000"/>
          <w:sz w:val="18"/>
        </w:rPr>
      </w:pPr>
      <w:r>
        <w:rPr>
          <w:noProof/>
        </w:rPr>
        <w:drawing>
          <wp:anchor distT="0" distB="0" distL="114300" distR="114300" simplePos="0" relativeHeight="251671552" behindDoc="1" locked="0" layoutInCell="1" allowOverlap="1" wp14:anchorId="36183C2A" wp14:editId="59016924">
            <wp:simplePos x="0" y="0"/>
            <wp:positionH relativeFrom="column">
              <wp:posOffset>-34290</wp:posOffset>
            </wp:positionH>
            <wp:positionV relativeFrom="paragraph">
              <wp:posOffset>181129</wp:posOffset>
            </wp:positionV>
            <wp:extent cx="1737360" cy="1371600"/>
            <wp:effectExtent l="0" t="0" r="0" b="0"/>
            <wp:wrapTight wrapText="bothSides">
              <wp:wrapPolygon edited="0">
                <wp:start x="0" y="0"/>
                <wp:lineTo x="0" y="21300"/>
                <wp:lineTo x="21316" y="21300"/>
                <wp:lineTo x="21316" y="0"/>
                <wp:lineTo x="0" y="0"/>
              </wp:wrapPolygon>
            </wp:wrapTight>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6">
                      <a:extLst>
                        <a:ext uri="{28A0092B-C50C-407E-A947-70E740481C1C}">
                          <a14:useLocalDpi xmlns:a14="http://schemas.microsoft.com/office/drawing/2010/main" val="0"/>
                        </a:ext>
                      </a:extLst>
                    </a:blip>
                    <a:stretch>
                      <a:fillRect/>
                    </a:stretch>
                  </pic:blipFill>
                  <pic:spPr>
                    <a:xfrm>
                      <a:off x="0" y="0"/>
                      <a:ext cx="1737360" cy="1371600"/>
                    </a:xfrm>
                    <a:prstGeom prst="rect">
                      <a:avLst/>
                    </a:prstGeom>
                  </pic:spPr>
                </pic:pic>
              </a:graphicData>
            </a:graphic>
          </wp:anchor>
        </w:drawing>
      </w:r>
    </w:p>
    <w:p w14:paraId="0F8CE0AD" w14:textId="325C62B1" w:rsidR="00361020" w:rsidRDefault="00361020">
      <w:pPr>
        <w:spacing w:line="281" w:lineRule="exact"/>
        <w:textAlignment w:val="baseline"/>
        <w:rPr>
          <w:rFonts w:ascii="Tahoma" w:eastAsia="Tahoma" w:hAnsi="Tahoma"/>
          <w:color w:val="000000"/>
          <w:sz w:val="18"/>
        </w:rPr>
      </w:pPr>
    </w:p>
    <w:p w14:paraId="7A47D45E" w14:textId="77777777" w:rsidR="004A37AE" w:rsidRDefault="004A37AE" w:rsidP="004A37AE">
      <w:pPr>
        <w:spacing w:line="281" w:lineRule="exact"/>
        <w:textAlignment w:val="baseline"/>
        <w:rPr>
          <w:rFonts w:ascii="Tahoma" w:eastAsia="Tahoma" w:hAnsi="Tahoma"/>
          <w:color w:val="000000"/>
          <w:spacing w:val="10"/>
          <w:sz w:val="18"/>
        </w:rPr>
      </w:pPr>
      <w:r w:rsidRPr="00361020">
        <w:rPr>
          <w:rFonts w:ascii="Tahoma" w:eastAsia="Tahoma" w:hAnsi="Tahoma"/>
          <w:color w:val="000000"/>
          <w:spacing w:val="10"/>
          <w:sz w:val="18"/>
        </w:rPr>
        <w:t>SIGABA Machine</w:t>
      </w:r>
    </w:p>
    <w:p w14:paraId="3A782215" w14:textId="213F71C0" w:rsidR="00DF0E71" w:rsidRDefault="00361020">
      <w:pPr>
        <w:spacing w:line="281" w:lineRule="exact"/>
        <w:textAlignment w:val="baseline"/>
        <w:rPr>
          <w:rFonts w:ascii="Tahoma" w:eastAsia="Tahoma" w:hAnsi="Tahoma"/>
          <w:color w:val="000000"/>
          <w:spacing w:val="10"/>
          <w:sz w:val="18"/>
        </w:rPr>
      </w:pPr>
      <w:r>
        <w:rPr>
          <w:rFonts w:ascii="Tahoma" w:eastAsia="Tahoma" w:hAnsi="Tahoma"/>
          <w:color w:val="000000"/>
          <w:sz w:val="18"/>
        </w:rPr>
        <w:t xml:space="preserve">The enciphering and decoding equipment that they used </w:t>
      </w:r>
      <w:r w:rsidR="004A37AE">
        <w:rPr>
          <w:rFonts w:ascii="Tahoma" w:eastAsia="Tahoma" w:hAnsi="Tahoma"/>
          <w:color w:val="000000"/>
          <w:sz w:val="18"/>
        </w:rPr>
        <w:t>at</w:t>
      </w:r>
      <w:r>
        <w:rPr>
          <w:rFonts w:ascii="Tahoma" w:eastAsia="Tahoma" w:hAnsi="Tahoma"/>
          <w:color w:val="000000"/>
          <w:sz w:val="18"/>
        </w:rPr>
        <w:t xml:space="preserve"> the premises (called </w:t>
      </w:r>
      <w:proofErr w:type="spellStart"/>
      <w:r>
        <w:rPr>
          <w:rFonts w:ascii="Tahoma" w:eastAsia="Tahoma" w:hAnsi="Tahoma"/>
          <w:color w:val="000000"/>
          <w:sz w:val="18"/>
        </w:rPr>
        <w:t>Nyrambla</w:t>
      </w:r>
      <w:proofErr w:type="spellEnd"/>
      <w:r>
        <w:rPr>
          <w:rFonts w:ascii="Tahoma" w:eastAsia="Tahoma" w:hAnsi="Tahoma"/>
          <w:color w:val="000000"/>
          <w:sz w:val="18"/>
        </w:rPr>
        <w:t xml:space="preserve"> House) was the SIGABA Machine</w:t>
      </w:r>
    </w:p>
    <w:p w14:paraId="7E4038BC" w14:textId="77777777" w:rsidR="005C0C85" w:rsidRDefault="005C0C85">
      <w:pPr>
        <w:tabs>
          <w:tab w:val="left" w:pos="6696"/>
        </w:tabs>
        <w:spacing w:before="786" w:line="233" w:lineRule="exact"/>
        <w:textAlignment w:val="baseline"/>
        <w:rPr>
          <w:rFonts w:ascii="Tahoma" w:eastAsia="Tahoma" w:hAnsi="Tahoma"/>
          <w:color w:val="000000"/>
          <w:sz w:val="18"/>
        </w:rPr>
      </w:pPr>
    </w:p>
    <w:p w14:paraId="2DC05E0A" w14:textId="733CCAE2" w:rsidR="00DF0E71" w:rsidRDefault="00000000">
      <w:pPr>
        <w:tabs>
          <w:tab w:val="left" w:pos="6696"/>
        </w:tabs>
        <w:spacing w:before="786" w:line="233" w:lineRule="exact"/>
        <w:textAlignment w:val="baseline"/>
        <w:rPr>
          <w:rFonts w:ascii="Tahoma" w:eastAsia="Tahoma" w:hAnsi="Tahoma"/>
          <w:color w:val="000000"/>
          <w:sz w:val="18"/>
        </w:rPr>
      </w:pPr>
      <w:r>
        <w:rPr>
          <w:rFonts w:ascii="Tahoma" w:eastAsia="Tahoma" w:hAnsi="Tahoma"/>
          <w:color w:val="000000"/>
          <w:sz w:val="18"/>
        </w:rPr>
        <w:t xml:space="preserve">To quote Peter Dunn's </w:t>
      </w:r>
      <w:hyperlink r:id="rId7">
        <w:r>
          <w:rPr>
            <w:rFonts w:ascii="Tahoma" w:eastAsia="Tahoma" w:hAnsi="Tahoma"/>
            <w:color w:val="0000FF"/>
            <w:sz w:val="18"/>
            <w:u w:val="single"/>
          </w:rPr>
          <w:t>http://www.ozatwar.com/sigint/sigaba.htm</w:t>
        </w:r>
      </w:hyperlink>
      <w:r>
        <w:rPr>
          <w:rFonts w:ascii="Tahoma" w:eastAsia="Tahoma" w:hAnsi="Tahoma"/>
          <w:color w:val="000000"/>
          <w:sz w:val="18"/>
        </w:rPr>
        <w:tab/>
        <w:t xml:space="preserve">web </w:t>
      </w:r>
      <w:proofErr w:type="gramStart"/>
      <w:r>
        <w:rPr>
          <w:rFonts w:ascii="Tahoma" w:eastAsia="Tahoma" w:hAnsi="Tahoma"/>
          <w:color w:val="000000"/>
          <w:sz w:val="18"/>
        </w:rPr>
        <w:t>page :</w:t>
      </w:r>
      <w:proofErr w:type="gramEnd"/>
      <w:r>
        <w:rPr>
          <w:rFonts w:ascii="Tahoma" w:eastAsia="Tahoma" w:hAnsi="Tahoma"/>
          <w:color w:val="000000"/>
          <w:sz w:val="18"/>
        </w:rPr>
        <w:t>-</w:t>
      </w:r>
      <w:r>
        <w:rPr>
          <w:rFonts w:ascii="Tahoma" w:eastAsia="Tahoma" w:hAnsi="Tahoma"/>
          <w:color w:val="000000"/>
          <w:sz w:val="24"/>
        </w:rPr>
        <w:t xml:space="preserve"> </w:t>
      </w:r>
    </w:p>
    <w:p w14:paraId="47E47A60" w14:textId="5BA8F812" w:rsidR="00DF0E71" w:rsidRDefault="005C0C85">
      <w:pPr>
        <w:spacing w:before="325" w:after="528" w:line="229" w:lineRule="exact"/>
        <w:ind w:right="144"/>
        <w:textAlignment w:val="baseline"/>
        <w:rPr>
          <w:rFonts w:ascii="Tahoma" w:eastAsia="Tahoma" w:hAnsi="Tahoma"/>
          <w:color w:val="000000"/>
          <w:spacing w:val="8"/>
          <w:sz w:val="18"/>
        </w:rPr>
      </w:pPr>
      <w:r>
        <w:rPr>
          <w:noProof/>
        </w:rPr>
        <w:drawing>
          <wp:anchor distT="0" distB="0" distL="114300" distR="114300" simplePos="0" relativeHeight="251672576" behindDoc="1" locked="0" layoutInCell="1" allowOverlap="1" wp14:anchorId="2BA3894E" wp14:editId="1AAFF0E0">
            <wp:simplePos x="0" y="0"/>
            <wp:positionH relativeFrom="column">
              <wp:posOffset>2106940</wp:posOffset>
            </wp:positionH>
            <wp:positionV relativeFrom="paragraph">
              <wp:posOffset>588554</wp:posOffset>
            </wp:positionV>
            <wp:extent cx="1828800" cy="1686560"/>
            <wp:effectExtent l="0" t="0" r="0" b="8890"/>
            <wp:wrapTight wrapText="bothSides">
              <wp:wrapPolygon edited="0">
                <wp:start x="0" y="0"/>
                <wp:lineTo x="0" y="21470"/>
                <wp:lineTo x="21375" y="21470"/>
                <wp:lineTo x="21375" y="0"/>
                <wp:lineTo x="0" y="0"/>
              </wp:wrapPolygon>
            </wp:wrapTight>
            <wp:docPr id="2" name="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1828800" cy="1686560"/>
                    </a:xfrm>
                    <a:prstGeom prst="rect">
                      <a:avLst/>
                    </a:prstGeom>
                  </pic:spPr>
                </pic:pic>
              </a:graphicData>
            </a:graphic>
          </wp:anchor>
        </w:drawing>
      </w:r>
      <w:r>
        <w:rPr>
          <w:rFonts w:ascii="Tahoma" w:eastAsia="Tahoma" w:hAnsi="Tahoma"/>
          <w:color w:val="000000"/>
          <w:spacing w:val="8"/>
          <w:sz w:val="18"/>
        </w:rPr>
        <w:t xml:space="preserve">Central Bureau had banks of </w:t>
      </w:r>
      <w:r>
        <w:rPr>
          <w:rFonts w:ascii="Tahoma" w:eastAsia="Tahoma" w:hAnsi="Tahoma"/>
          <w:color w:val="000000"/>
          <w:spacing w:val="8"/>
          <w:sz w:val="18"/>
          <w:u w:val="single"/>
        </w:rPr>
        <w:t>IBM Tabulators,</w:t>
      </w:r>
      <w:r>
        <w:rPr>
          <w:rFonts w:ascii="Tahoma" w:eastAsia="Tahoma" w:hAnsi="Tahoma"/>
          <w:color w:val="000000"/>
          <w:spacing w:val="8"/>
          <w:sz w:val="18"/>
        </w:rPr>
        <w:t xml:space="preserve"> the forerunner of computers, which were used by the cryptanalysts to sort and strip away ciphers which concealed the original text. They </w:t>
      </w:r>
      <w:proofErr w:type="gramStart"/>
      <w:r>
        <w:rPr>
          <w:rFonts w:ascii="Tahoma" w:eastAsia="Tahoma" w:hAnsi="Tahoma"/>
          <w:color w:val="000000"/>
          <w:spacing w:val="8"/>
          <w:sz w:val="18"/>
        </w:rPr>
        <w:t>were located in</w:t>
      </w:r>
      <w:proofErr w:type="gramEnd"/>
      <w:r>
        <w:rPr>
          <w:rFonts w:ascii="Tahoma" w:eastAsia="Tahoma" w:hAnsi="Tahoma"/>
          <w:color w:val="000000"/>
          <w:spacing w:val="8"/>
          <w:sz w:val="18"/>
        </w:rPr>
        <w:t xml:space="preserve"> the garage at the rear of </w:t>
      </w:r>
      <w:r>
        <w:rPr>
          <w:rFonts w:ascii="Tahoma" w:eastAsia="Tahoma" w:hAnsi="Tahoma"/>
          <w:color w:val="000000"/>
          <w:spacing w:val="8"/>
          <w:sz w:val="18"/>
          <w:u w:val="single"/>
        </w:rPr>
        <w:t>21 Henry Street.</w:t>
      </w:r>
    </w:p>
    <w:p w14:paraId="23379F6D" w14:textId="3BD4540B" w:rsidR="00DF0E71" w:rsidRDefault="00DF0E71" w:rsidP="005C0C85">
      <w:pPr>
        <w:spacing w:after="292"/>
        <w:ind w:left="195" w:right="7405"/>
        <w:jc w:val="center"/>
        <w:textAlignment w:val="baseline"/>
      </w:pPr>
    </w:p>
    <w:p w14:paraId="7ED89D0F" w14:textId="77777777" w:rsidR="005C0C85" w:rsidRDefault="005C0C85">
      <w:pPr>
        <w:spacing w:line="223" w:lineRule="exact"/>
        <w:ind w:left="2520" w:right="2520"/>
        <w:jc w:val="both"/>
        <w:textAlignment w:val="baseline"/>
        <w:rPr>
          <w:rFonts w:ascii="Tahoma" w:eastAsia="Tahoma" w:hAnsi="Tahoma"/>
          <w:color w:val="000000"/>
          <w:sz w:val="18"/>
        </w:rPr>
      </w:pPr>
    </w:p>
    <w:p w14:paraId="5AF7758D" w14:textId="77777777" w:rsidR="005C0C85" w:rsidRDefault="005C0C85">
      <w:pPr>
        <w:spacing w:line="223" w:lineRule="exact"/>
        <w:ind w:left="2520" w:right="2520"/>
        <w:jc w:val="both"/>
        <w:textAlignment w:val="baseline"/>
        <w:rPr>
          <w:rFonts w:ascii="Tahoma" w:eastAsia="Tahoma" w:hAnsi="Tahoma"/>
          <w:color w:val="000000"/>
          <w:sz w:val="18"/>
        </w:rPr>
      </w:pPr>
    </w:p>
    <w:p w14:paraId="6B2CD9C8" w14:textId="77777777" w:rsidR="005C0C85" w:rsidRDefault="005C0C85">
      <w:pPr>
        <w:spacing w:line="223" w:lineRule="exact"/>
        <w:ind w:left="2520" w:right="2520"/>
        <w:jc w:val="both"/>
        <w:textAlignment w:val="baseline"/>
        <w:rPr>
          <w:rFonts w:ascii="Tahoma" w:eastAsia="Tahoma" w:hAnsi="Tahoma"/>
          <w:color w:val="000000"/>
          <w:sz w:val="18"/>
        </w:rPr>
      </w:pPr>
    </w:p>
    <w:p w14:paraId="03A0A720" w14:textId="77777777" w:rsidR="005C0C85" w:rsidRDefault="005C0C85">
      <w:pPr>
        <w:spacing w:line="223" w:lineRule="exact"/>
        <w:ind w:left="2520" w:right="2520"/>
        <w:jc w:val="both"/>
        <w:textAlignment w:val="baseline"/>
        <w:rPr>
          <w:rFonts w:ascii="Tahoma" w:eastAsia="Tahoma" w:hAnsi="Tahoma"/>
          <w:color w:val="000000"/>
          <w:sz w:val="18"/>
        </w:rPr>
      </w:pPr>
    </w:p>
    <w:p w14:paraId="154129CE" w14:textId="77777777" w:rsidR="005C0C85" w:rsidRDefault="005C0C85">
      <w:pPr>
        <w:spacing w:line="223" w:lineRule="exact"/>
        <w:ind w:left="2520" w:right="2520"/>
        <w:jc w:val="both"/>
        <w:textAlignment w:val="baseline"/>
        <w:rPr>
          <w:rFonts w:ascii="Tahoma" w:eastAsia="Tahoma" w:hAnsi="Tahoma"/>
          <w:color w:val="000000"/>
          <w:sz w:val="18"/>
        </w:rPr>
      </w:pPr>
    </w:p>
    <w:p w14:paraId="5323F3F3" w14:textId="77777777" w:rsidR="005C0C85" w:rsidRDefault="005C0C85">
      <w:pPr>
        <w:spacing w:line="223" w:lineRule="exact"/>
        <w:ind w:left="2520" w:right="2520"/>
        <w:jc w:val="both"/>
        <w:textAlignment w:val="baseline"/>
        <w:rPr>
          <w:rFonts w:ascii="Tahoma" w:eastAsia="Tahoma" w:hAnsi="Tahoma"/>
          <w:color w:val="000000"/>
          <w:sz w:val="18"/>
        </w:rPr>
      </w:pPr>
    </w:p>
    <w:p w14:paraId="6D6D3003" w14:textId="77777777" w:rsidR="005C0C85" w:rsidRDefault="005C0C85">
      <w:pPr>
        <w:spacing w:line="223" w:lineRule="exact"/>
        <w:ind w:left="2520" w:right="2520"/>
        <w:jc w:val="both"/>
        <w:textAlignment w:val="baseline"/>
        <w:rPr>
          <w:rFonts w:ascii="Tahoma" w:eastAsia="Tahoma" w:hAnsi="Tahoma"/>
          <w:color w:val="000000"/>
          <w:sz w:val="18"/>
        </w:rPr>
      </w:pPr>
    </w:p>
    <w:p w14:paraId="43EFD4BC" w14:textId="77777777" w:rsidR="005C0C85" w:rsidRDefault="005C0C85">
      <w:pPr>
        <w:spacing w:line="223" w:lineRule="exact"/>
        <w:ind w:left="2520" w:right="2520"/>
        <w:jc w:val="both"/>
        <w:textAlignment w:val="baseline"/>
        <w:rPr>
          <w:rFonts w:ascii="Tahoma" w:eastAsia="Tahoma" w:hAnsi="Tahoma"/>
          <w:color w:val="000000"/>
          <w:sz w:val="18"/>
        </w:rPr>
      </w:pPr>
    </w:p>
    <w:p w14:paraId="27EBD750" w14:textId="10D7DAC1" w:rsidR="00DF0E71" w:rsidRDefault="00000000">
      <w:pPr>
        <w:spacing w:line="223" w:lineRule="exact"/>
        <w:ind w:left="2520" w:right="2520"/>
        <w:jc w:val="both"/>
        <w:textAlignment w:val="baseline"/>
        <w:rPr>
          <w:rFonts w:ascii="Tahoma" w:eastAsia="Tahoma" w:hAnsi="Tahoma"/>
          <w:color w:val="000000"/>
          <w:sz w:val="18"/>
        </w:rPr>
      </w:pPr>
      <w:r>
        <w:rPr>
          <w:rFonts w:ascii="Tahoma" w:eastAsia="Tahoma" w:hAnsi="Tahoma"/>
          <w:color w:val="000000"/>
          <w:sz w:val="18"/>
        </w:rPr>
        <w:t xml:space="preserve">This may have been the </w:t>
      </w:r>
      <w:r>
        <w:rPr>
          <w:rFonts w:ascii="Tahoma" w:eastAsia="Tahoma" w:hAnsi="Tahoma"/>
          <w:color w:val="000000"/>
          <w:sz w:val="18"/>
          <w:u w:val="single"/>
        </w:rPr>
        <w:t>IBM Tape Operated Equipment</w:t>
      </w:r>
      <w:r>
        <w:rPr>
          <w:rFonts w:ascii="Tahoma" w:eastAsia="Tahoma" w:hAnsi="Tahoma"/>
          <w:color w:val="000000"/>
          <w:sz w:val="18"/>
        </w:rPr>
        <w:t xml:space="preserve"> used at </w:t>
      </w:r>
      <w:r>
        <w:rPr>
          <w:rFonts w:ascii="Tahoma" w:eastAsia="Tahoma" w:hAnsi="Tahoma"/>
          <w:color w:val="000000"/>
          <w:sz w:val="18"/>
          <w:u w:val="single"/>
        </w:rPr>
        <w:t>21 Henry Street</w:t>
      </w:r>
      <w:r>
        <w:rPr>
          <w:rFonts w:ascii="Tahoma" w:eastAsia="Tahoma" w:hAnsi="Tahoma"/>
          <w:color w:val="000000"/>
          <w:sz w:val="18"/>
        </w:rPr>
        <w:t xml:space="preserve"> and then at the </w:t>
      </w:r>
      <w:r>
        <w:rPr>
          <w:rFonts w:ascii="Tahoma" w:eastAsia="Tahoma" w:hAnsi="Tahoma"/>
          <w:color w:val="000000"/>
          <w:sz w:val="18"/>
          <w:u w:val="single"/>
        </w:rPr>
        <w:t xml:space="preserve">Fire Station at </w:t>
      </w:r>
      <w:r w:rsidR="004A37AE">
        <w:rPr>
          <w:rFonts w:ascii="Tahoma" w:eastAsia="Tahoma" w:hAnsi="Tahoma"/>
          <w:color w:val="000000"/>
          <w:sz w:val="18"/>
          <w:u w:val="single"/>
        </w:rPr>
        <w:t>Hamilton</w:t>
      </w:r>
      <w:r>
        <w:rPr>
          <w:rFonts w:ascii="Tahoma" w:eastAsia="Tahoma" w:hAnsi="Tahoma"/>
          <w:color w:val="000000"/>
          <w:sz w:val="18"/>
          <w:u w:val="single"/>
        </w:rPr>
        <w:t xml:space="preserve"> Park</w:t>
      </w:r>
    </w:p>
    <w:p w14:paraId="1DAFF32D" w14:textId="77777777" w:rsidR="00DF0E71" w:rsidRDefault="00000000">
      <w:pPr>
        <w:spacing w:before="286" w:line="274" w:lineRule="exact"/>
        <w:jc w:val="both"/>
        <w:textAlignment w:val="baseline"/>
        <w:rPr>
          <w:rFonts w:eastAsia="Times New Roman"/>
          <w:color w:val="000000"/>
        </w:rPr>
      </w:pPr>
      <w:r>
        <w:rPr>
          <w:rFonts w:eastAsia="Times New Roman"/>
          <w:color w:val="000000"/>
        </w:rPr>
        <w:t>As we write up this AWAS information for our CDHS web page, we realise that it would be good to add further information about the equipment that these ladies used in that very important secret work for General</w:t>
      </w:r>
    </w:p>
    <w:p w14:paraId="0210DA65" w14:textId="77777777" w:rsidR="00DF0E71" w:rsidRDefault="00DF0E71">
      <w:pPr>
        <w:sectPr w:rsidR="00DF0E71">
          <w:pgSz w:w="11902" w:h="16834"/>
          <w:pgMar w:top="640" w:right="868" w:bottom="938" w:left="554" w:header="720" w:footer="720" w:gutter="0"/>
          <w:cols w:space="720"/>
        </w:sectPr>
      </w:pPr>
    </w:p>
    <w:p w14:paraId="5B970E63" w14:textId="77777777" w:rsidR="00DF0E71" w:rsidRDefault="00000000">
      <w:pPr>
        <w:spacing w:line="274" w:lineRule="exact"/>
        <w:ind w:right="576"/>
        <w:textAlignment w:val="baseline"/>
        <w:rPr>
          <w:rFonts w:eastAsia="Times New Roman"/>
          <w:color w:val="000000"/>
          <w:sz w:val="23"/>
        </w:rPr>
      </w:pPr>
      <w:r>
        <w:rPr>
          <w:rFonts w:eastAsia="Times New Roman"/>
          <w:color w:val="000000"/>
          <w:sz w:val="23"/>
        </w:rPr>
        <w:lastRenderedPageBreak/>
        <w:t xml:space="preserve">Macarthur's Central Bureau Intelligence organisation, and the most likely source of such information would be the </w:t>
      </w:r>
      <w:proofErr w:type="spellStart"/>
      <w:r>
        <w:rPr>
          <w:rFonts w:eastAsia="Times New Roman"/>
          <w:color w:val="000000"/>
          <w:sz w:val="23"/>
        </w:rPr>
        <w:t>Telemuseum</w:t>
      </w:r>
      <w:proofErr w:type="spellEnd"/>
      <w:r>
        <w:rPr>
          <w:rFonts w:eastAsia="Times New Roman"/>
          <w:color w:val="000000"/>
          <w:sz w:val="23"/>
        </w:rPr>
        <w:t>. What a nice coincidence!</w:t>
      </w:r>
    </w:p>
    <w:p w14:paraId="4D0FC090" w14:textId="77777777" w:rsidR="00DF0E71" w:rsidRDefault="00000000">
      <w:pPr>
        <w:spacing w:before="243" w:line="313" w:lineRule="exact"/>
        <w:ind w:right="216"/>
        <w:textAlignment w:val="baseline"/>
        <w:rPr>
          <w:rFonts w:ascii="Tahoma" w:eastAsia="Tahoma" w:hAnsi="Tahoma"/>
          <w:color w:val="000000"/>
          <w:spacing w:val="5"/>
          <w:sz w:val="19"/>
        </w:rPr>
      </w:pPr>
      <w:r>
        <w:rPr>
          <w:rFonts w:ascii="Tahoma" w:eastAsia="Tahoma" w:hAnsi="Tahoma"/>
          <w:color w:val="000000"/>
          <w:spacing w:val="5"/>
          <w:sz w:val="19"/>
        </w:rPr>
        <w:t>Our CDHS database has considerable information about the military Camps. Men's and Women's, but this current development has been sparked by the donation of a set of military personnel identification discs. The Women's Military Camp area was re-surveyed after the war and became a typical suburban residential area. In the early 1950s a family residence in Meemar Street commenced a chook yard along the back fence, and the scratching of the chooks, over an extended period, unearthed the ID discs— 43 of them, which the children of the family gathered and kept in an album. Our CDHS was very pleased to receive that donation in 2013, from Peter Hill.</w:t>
      </w:r>
    </w:p>
    <w:p w14:paraId="705B2190" w14:textId="113BE2CF" w:rsidR="00DF0E71" w:rsidRDefault="00000000">
      <w:pPr>
        <w:spacing w:before="200" w:line="310" w:lineRule="exact"/>
        <w:ind w:right="72"/>
        <w:textAlignment w:val="baseline"/>
        <w:rPr>
          <w:rFonts w:ascii="Tahoma" w:eastAsia="Tahoma" w:hAnsi="Tahoma"/>
          <w:color w:val="000000"/>
          <w:spacing w:val="5"/>
          <w:sz w:val="19"/>
        </w:rPr>
      </w:pPr>
      <w:r>
        <w:rPr>
          <w:rFonts w:ascii="Tahoma" w:eastAsia="Tahoma" w:hAnsi="Tahoma"/>
          <w:color w:val="000000"/>
          <w:spacing w:val="5"/>
          <w:sz w:val="19"/>
        </w:rPr>
        <w:t xml:space="preserve">It was an astounding 'find' and the mystery just got even more curious when our CDHS researchers traced Australian War Memorial and Australian National Archives information, and established that of this group of 43 personnel, many occupations were represented over a wide range of ranks. Seventeen of the personnel, all male, were members of Macarthur's Central Bureau Intelligence Organisation including Alister Wallace </w:t>
      </w:r>
      <w:r w:rsidR="00C81754">
        <w:rPr>
          <w:rFonts w:ascii="Tahoma" w:eastAsia="Tahoma" w:hAnsi="Tahoma"/>
          <w:color w:val="000000"/>
          <w:spacing w:val="5"/>
          <w:sz w:val="19"/>
        </w:rPr>
        <w:t>Sandford,</w:t>
      </w:r>
      <w:r>
        <w:rPr>
          <w:rFonts w:ascii="Tahoma" w:eastAsia="Tahoma" w:hAnsi="Tahoma"/>
          <w:color w:val="000000"/>
          <w:spacing w:val="5"/>
          <w:sz w:val="19"/>
        </w:rPr>
        <w:t xml:space="preserve"> SX 11231, S213533, </w:t>
      </w:r>
      <w:proofErr w:type="spellStart"/>
      <w:r>
        <w:rPr>
          <w:rFonts w:ascii="Tahoma" w:eastAsia="Tahoma" w:hAnsi="Tahoma"/>
          <w:color w:val="000000"/>
          <w:spacing w:val="5"/>
          <w:sz w:val="19"/>
        </w:rPr>
        <w:t>Wayville</w:t>
      </w:r>
      <w:proofErr w:type="spellEnd"/>
      <w:r>
        <w:rPr>
          <w:rFonts w:ascii="Tahoma" w:eastAsia="Tahoma" w:hAnsi="Tahoma"/>
          <w:color w:val="000000"/>
          <w:spacing w:val="5"/>
          <w:sz w:val="19"/>
        </w:rPr>
        <w:t xml:space="preserve"> S.A. Lieutenant Colonel Intel.</w:t>
      </w:r>
      <w:r w:rsidR="004A37AE">
        <w:rPr>
          <w:rFonts w:ascii="Tahoma" w:eastAsia="Tahoma" w:hAnsi="Tahoma"/>
          <w:color w:val="000000"/>
          <w:spacing w:val="5"/>
          <w:sz w:val="19"/>
        </w:rPr>
        <w:t xml:space="preserve"> </w:t>
      </w:r>
      <w:r>
        <w:rPr>
          <w:rFonts w:ascii="Tahoma" w:eastAsia="Tahoma" w:hAnsi="Tahoma"/>
          <w:color w:val="000000"/>
          <w:spacing w:val="5"/>
          <w:sz w:val="19"/>
        </w:rPr>
        <w:t>Corps Central Bureau &amp; Tsps.</w:t>
      </w:r>
    </w:p>
    <w:p w14:paraId="73237590" w14:textId="77777777" w:rsidR="00DF0E71" w:rsidRDefault="00000000">
      <w:pPr>
        <w:tabs>
          <w:tab w:val="left" w:pos="4896"/>
          <w:tab w:val="left" w:pos="5904"/>
        </w:tabs>
        <w:spacing w:before="797" w:line="198" w:lineRule="exact"/>
        <w:ind w:left="4392"/>
        <w:textAlignment w:val="baseline"/>
        <w:rPr>
          <w:rFonts w:ascii="Bookman Old Style" w:eastAsia="Bookman Old Style" w:hAnsi="Bookman Old Style"/>
          <w:i/>
          <w:color w:val="7A8498"/>
          <w:sz w:val="15"/>
        </w:rPr>
      </w:pPr>
      <w:r>
        <w:rPr>
          <w:rFonts w:ascii="Bookman Old Style" w:eastAsia="Bookman Old Style" w:hAnsi="Bookman Old Style"/>
          <w:i/>
          <w:color w:val="7A8498"/>
          <w:sz w:val="15"/>
        </w:rPr>
        <w:t>s</w:t>
      </w:r>
      <w:r>
        <w:rPr>
          <w:rFonts w:ascii="Bookman Old Style" w:eastAsia="Bookman Old Style" w:hAnsi="Bookman Old Style"/>
          <w:i/>
          <w:color w:val="000000"/>
          <w:sz w:val="20"/>
        </w:rPr>
        <w:tab/>
      </w:r>
      <w:proofErr w:type="spellStart"/>
      <w:r>
        <w:rPr>
          <w:rFonts w:ascii="Bookman Old Style" w:eastAsia="Bookman Old Style" w:hAnsi="Bookman Old Style"/>
          <w:i/>
          <w:color w:val="000000"/>
          <w:sz w:val="20"/>
        </w:rPr>
        <w:t>Arj</w:t>
      </w:r>
      <w:proofErr w:type="spellEnd"/>
      <w:r>
        <w:rPr>
          <w:rFonts w:ascii="Bookman Old Style" w:eastAsia="Bookman Old Style" w:hAnsi="Bookman Old Style"/>
          <w:i/>
          <w:color w:val="000000"/>
          <w:sz w:val="20"/>
        </w:rPr>
        <w:t xml:space="preserve">) </w:t>
      </w:r>
      <w:r>
        <w:rPr>
          <w:rFonts w:ascii="Bookman Old Style" w:eastAsia="Bookman Old Style" w:hAnsi="Bookman Old Style"/>
          <w:i/>
          <w:color w:val="000000"/>
          <w:sz w:val="15"/>
        </w:rPr>
        <w:t>/2-</w:t>
      </w:r>
      <w:r>
        <w:rPr>
          <w:rFonts w:ascii="Bookman Old Style" w:eastAsia="Bookman Old Style" w:hAnsi="Bookman Old Style"/>
          <w:i/>
          <w:color w:val="7A8498"/>
          <w:sz w:val="15"/>
          <w:vertAlign w:val="subscript"/>
        </w:rPr>
        <w:tab/>
        <w:t>2</w:t>
      </w:r>
      <w:r>
        <w:rPr>
          <w:rFonts w:ascii="Bookman Old Style" w:eastAsia="Bookman Old Style" w:hAnsi="Bookman Old Style"/>
          <w:i/>
          <w:color w:val="7A8498"/>
          <w:sz w:val="20"/>
        </w:rPr>
        <w:t>)</w:t>
      </w:r>
    </w:p>
    <w:p w14:paraId="32621704" w14:textId="77777777" w:rsidR="00DF0E71" w:rsidRDefault="00000000">
      <w:pPr>
        <w:spacing w:after="404" w:line="141" w:lineRule="exact"/>
        <w:ind w:left="6192"/>
        <w:textAlignment w:val="baseline"/>
        <w:rPr>
          <w:rFonts w:eastAsia="Times New Roman"/>
          <w:i/>
          <w:color w:val="7A8498"/>
          <w:sz w:val="18"/>
        </w:rPr>
      </w:pPr>
      <w:r>
        <w:rPr>
          <w:rFonts w:eastAsia="Times New Roman"/>
          <w:i/>
          <w:color w:val="7A8498"/>
          <w:sz w:val="18"/>
        </w:rPr>
        <w:t>R h1</w:t>
      </w:r>
      <w:r>
        <w:rPr>
          <w:rFonts w:eastAsia="Times New Roman"/>
          <w:color w:val="000000"/>
          <w:sz w:val="24"/>
        </w:rPr>
        <w:t xml:space="preserve"> </w:t>
      </w:r>
    </w:p>
    <w:p w14:paraId="7819B81C" w14:textId="77777777" w:rsidR="00DF0E71" w:rsidRDefault="00000000">
      <w:pPr>
        <w:spacing w:after="247"/>
        <w:ind w:left="1857" w:right="1826"/>
        <w:textAlignment w:val="baseline"/>
      </w:pPr>
      <w:r>
        <w:rPr>
          <w:noProof/>
        </w:rPr>
        <w:drawing>
          <wp:inline distT="0" distB="0" distL="0" distR="0" wp14:anchorId="4E4A3FEA" wp14:editId="1182DD96">
            <wp:extent cx="4316095" cy="4700270"/>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3" name="Picture"/>
                    <pic:cNvPicPr preferRelativeResize="0"/>
                  </pic:nvPicPr>
                  <pic:blipFill>
                    <a:blip r:embed="rId9"/>
                    <a:stretch>
                      <a:fillRect/>
                    </a:stretch>
                  </pic:blipFill>
                  <pic:spPr>
                    <a:xfrm>
                      <a:off x="0" y="0"/>
                      <a:ext cx="4316095" cy="4700270"/>
                    </a:xfrm>
                    <a:prstGeom prst="rect">
                      <a:avLst/>
                    </a:prstGeom>
                  </pic:spPr>
                </pic:pic>
              </a:graphicData>
            </a:graphic>
          </wp:inline>
        </w:drawing>
      </w:r>
    </w:p>
    <w:p w14:paraId="0DB90B34" w14:textId="77777777" w:rsidR="00DF0E71" w:rsidRDefault="00000000">
      <w:pPr>
        <w:spacing w:before="13" w:line="207" w:lineRule="exact"/>
        <w:ind w:left="720"/>
        <w:textAlignment w:val="baseline"/>
        <w:rPr>
          <w:rFonts w:eastAsia="Times New Roman"/>
          <w:color w:val="000000"/>
          <w:spacing w:val="7"/>
          <w:sz w:val="18"/>
        </w:rPr>
      </w:pPr>
      <w:r>
        <w:rPr>
          <w:rFonts w:eastAsia="Times New Roman"/>
          <w:color w:val="000000"/>
          <w:spacing w:val="7"/>
          <w:sz w:val="18"/>
        </w:rPr>
        <w:t>P01443.017</w:t>
      </w:r>
      <w:r>
        <w:rPr>
          <w:rFonts w:eastAsia="Times New Roman"/>
          <w:color w:val="3B2E71"/>
          <w:spacing w:val="7"/>
          <w:sz w:val="18"/>
          <w:u w:val="single"/>
        </w:rPr>
        <w:t xml:space="preserve"> </w:t>
      </w:r>
      <w:r w:rsidRPr="00C81754">
        <w:rPr>
          <w:rFonts w:eastAsia="Times New Roman"/>
          <w:spacing w:val="7"/>
          <w:sz w:val="18"/>
        </w:rPr>
        <w:t xml:space="preserve">Photograph </w:t>
      </w:r>
    </w:p>
    <w:p w14:paraId="0EEF7547" w14:textId="77777777" w:rsidR="00DF0E71" w:rsidRDefault="00000000">
      <w:pPr>
        <w:spacing w:line="192" w:lineRule="exact"/>
        <w:textAlignment w:val="baseline"/>
        <w:rPr>
          <w:rFonts w:eastAsia="Times New Roman"/>
          <w:color w:val="000000"/>
          <w:spacing w:val="-1"/>
          <w:sz w:val="18"/>
        </w:rPr>
      </w:pPr>
      <w:r>
        <w:rPr>
          <w:rFonts w:eastAsia="Times New Roman"/>
          <w:color w:val="000000"/>
          <w:spacing w:val="-1"/>
          <w:sz w:val="18"/>
        </w:rPr>
        <w:t>Description</w:t>
      </w:r>
    </w:p>
    <w:p w14:paraId="1372DECA" w14:textId="77777777" w:rsidR="00DF0E71" w:rsidRDefault="00000000">
      <w:pPr>
        <w:spacing w:line="205" w:lineRule="exact"/>
        <w:ind w:left="720" w:right="144"/>
        <w:textAlignment w:val="baseline"/>
        <w:rPr>
          <w:rFonts w:eastAsia="Times New Roman"/>
          <w:color w:val="000000"/>
          <w:spacing w:val="-1"/>
          <w:sz w:val="18"/>
        </w:rPr>
      </w:pPr>
      <w:r>
        <w:rPr>
          <w:rFonts w:eastAsia="Times New Roman"/>
          <w:color w:val="000000"/>
          <w:spacing w:val="-1"/>
          <w:sz w:val="18"/>
        </w:rPr>
        <w:t xml:space="preserve">BRISBANE, QLD. 1944. VISIT OF THE AUSTRALIAN COMMANDER IN CHIEF, GENERAL SIR THOMAS BLAMEY, TO THE CENTRAL BUREAU OF INTELLIGENCE. THIS WAS THE COMBINED AUSTRALIAN ARMY, </w:t>
      </w:r>
      <w:proofErr w:type="gramStart"/>
      <w:r>
        <w:rPr>
          <w:rFonts w:eastAsia="Times New Roman"/>
          <w:color w:val="000000"/>
          <w:spacing w:val="-1"/>
          <w:sz w:val="18"/>
        </w:rPr>
        <w:t>RAAF</w:t>
      </w:r>
      <w:proofErr w:type="gramEnd"/>
      <w:r>
        <w:rPr>
          <w:rFonts w:eastAsia="Times New Roman"/>
          <w:color w:val="000000"/>
          <w:spacing w:val="-1"/>
          <w:sz w:val="18"/>
        </w:rPr>
        <w:t xml:space="preserve"> AND US ARMY ORGANISATION WHOSE FUNCTION WAS TO INTECEPT AND DECODE JAPANESE MILITARY SIGNALS. LEFT TO RIGHT: BACK ROW: MAJOR M. PORTER, AIF, ADC TO BLAMEY; COLONEL H. S. DOUD, US ARMY, DEPUTY DIRECTOR OF CENTRAL BUREAU; WING COMMANDER H. ROY BOOTH, RAAF, DEPUTY DIRECTOR; </w:t>
      </w:r>
      <w:r>
        <w:rPr>
          <w:rFonts w:eastAsia="Times New Roman"/>
          <w:b/>
          <w:color w:val="000000"/>
          <w:spacing w:val="-1"/>
          <w:sz w:val="18"/>
        </w:rPr>
        <w:t xml:space="preserve">LIEUTENANT COLONEL A. W. SANDFORD, AIF, DEPUTY DIRECTOR; </w:t>
      </w:r>
      <w:r>
        <w:rPr>
          <w:rFonts w:eastAsia="Times New Roman"/>
          <w:color w:val="000000"/>
          <w:spacing w:val="-1"/>
          <w:sz w:val="18"/>
        </w:rPr>
        <w:t>FRONT ROW: COLONEL J. D. ROGERS, AIF, DIRECTOR OF</w:t>
      </w:r>
    </w:p>
    <w:p w14:paraId="38D9B57D" w14:textId="77777777" w:rsidR="00DF0E71" w:rsidRDefault="00DF0E71">
      <w:pPr>
        <w:sectPr w:rsidR="00DF0E71">
          <w:pgSz w:w="11902" w:h="16834"/>
          <w:pgMar w:top="620" w:right="889" w:bottom="538" w:left="533" w:header="720" w:footer="720" w:gutter="0"/>
          <w:cols w:space="720"/>
        </w:sectPr>
      </w:pPr>
    </w:p>
    <w:p w14:paraId="1314488A" w14:textId="77777777" w:rsidR="00DF0E71" w:rsidRDefault="00000000">
      <w:pPr>
        <w:spacing w:line="226" w:lineRule="exact"/>
        <w:textAlignment w:val="baseline"/>
        <w:rPr>
          <w:rFonts w:ascii="Tahoma" w:eastAsia="Tahoma" w:hAnsi="Tahoma"/>
          <w:color w:val="000000"/>
          <w:sz w:val="19"/>
        </w:rPr>
      </w:pPr>
      <w:r>
        <w:rPr>
          <w:rFonts w:ascii="Tahoma" w:eastAsia="Tahoma" w:hAnsi="Tahoma"/>
          <w:color w:val="000000"/>
          <w:sz w:val="19"/>
        </w:rPr>
        <w:lastRenderedPageBreak/>
        <w:t xml:space="preserve">Extract </w:t>
      </w:r>
      <w:proofErr w:type="gramStart"/>
      <w:r>
        <w:rPr>
          <w:rFonts w:ascii="Tahoma" w:eastAsia="Tahoma" w:hAnsi="Tahoma"/>
          <w:color w:val="000000"/>
          <w:sz w:val="19"/>
        </w:rPr>
        <w:t>from :</w:t>
      </w:r>
      <w:proofErr w:type="gramEnd"/>
      <w:r>
        <w:rPr>
          <w:rFonts w:ascii="Tahoma" w:eastAsia="Tahoma" w:hAnsi="Tahoma"/>
          <w:color w:val="000000"/>
          <w:sz w:val="19"/>
        </w:rPr>
        <w:t>-</w:t>
      </w:r>
      <w:r>
        <w:rPr>
          <w:rFonts w:ascii="Tahoma" w:eastAsia="Tahoma" w:hAnsi="Tahoma"/>
          <w:color w:val="000000"/>
          <w:sz w:val="24"/>
        </w:rPr>
        <w:t xml:space="preserve"> </w:t>
      </w:r>
    </w:p>
    <w:p w14:paraId="0C2F9E98" w14:textId="77777777" w:rsidR="00DF0E71" w:rsidRDefault="00000000">
      <w:pPr>
        <w:spacing w:before="924" w:line="393" w:lineRule="exact"/>
        <w:textAlignment w:val="baseline"/>
        <w:rPr>
          <w:rFonts w:ascii="Tahoma" w:eastAsia="Tahoma" w:hAnsi="Tahoma"/>
          <w:b/>
          <w:color w:val="000000"/>
          <w:spacing w:val="3"/>
          <w:sz w:val="32"/>
          <w:u w:val="single"/>
        </w:rPr>
      </w:pPr>
      <w:r>
        <w:rPr>
          <w:rFonts w:ascii="Tahoma" w:eastAsia="Tahoma" w:hAnsi="Tahoma"/>
          <w:b/>
          <w:color w:val="000000"/>
          <w:spacing w:val="3"/>
          <w:sz w:val="32"/>
          <w:u w:val="single"/>
        </w:rPr>
        <w:t xml:space="preserve">Central Bureau Intelligence Corps Association. </w:t>
      </w:r>
    </w:p>
    <w:p w14:paraId="19E3D323" w14:textId="77777777" w:rsidR="00DF0E71" w:rsidRDefault="00000000">
      <w:pPr>
        <w:spacing w:before="537" w:line="502" w:lineRule="exact"/>
        <w:textAlignment w:val="baseline"/>
        <w:rPr>
          <w:rFonts w:ascii="Tahoma" w:eastAsia="Tahoma" w:hAnsi="Tahoma"/>
          <w:b/>
          <w:color w:val="000000"/>
          <w:sz w:val="25"/>
          <w:u w:val="single"/>
        </w:rPr>
      </w:pPr>
      <w:r>
        <w:rPr>
          <w:rFonts w:ascii="Tahoma" w:eastAsia="Tahoma" w:hAnsi="Tahoma"/>
          <w:b/>
          <w:color w:val="000000"/>
          <w:sz w:val="25"/>
          <w:u w:val="single"/>
        </w:rPr>
        <w:t xml:space="preserve">August 2013 newsletter. (pre-printing draft only),  </w:t>
      </w:r>
      <w:r>
        <w:rPr>
          <w:rFonts w:ascii="Tahoma" w:eastAsia="Tahoma" w:hAnsi="Tahoma"/>
          <w:b/>
          <w:color w:val="000000"/>
          <w:sz w:val="25"/>
          <w:u w:val="single"/>
        </w:rPr>
        <w:br/>
        <w:t xml:space="preserve">From Editor, Helen Kenny. </w:t>
      </w:r>
    </w:p>
    <w:p w14:paraId="542795BE" w14:textId="77777777" w:rsidR="00DF0E71" w:rsidRDefault="00000000">
      <w:pPr>
        <w:spacing w:before="1295" w:line="329" w:lineRule="exact"/>
        <w:textAlignment w:val="baseline"/>
        <w:rPr>
          <w:rFonts w:ascii="Tahoma" w:eastAsia="Tahoma" w:hAnsi="Tahoma"/>
          <w:b/>
          <w:color w:val="000000"/>
          <w:spacing w:val="12"/>
          <w:sz w:val="25"/>
          <w:u w:val="single"/>
        </w:rPr>
      </w:pPr>
      <w:r>
        <w:rPr>
          <w:rFonts w:ascii="Tahoma" w:eastAsia="Tahoma" w:hAnsi="Tahoma"/>
          <w:b/>
          <w:color w:val="000000"/>
          <w:spacing w:val="12"/>
          <w:sz w:val="25"/>
          <w:u w:val="single"/>
        </w:rPr>
        <w:t>CHOOKS AT CHERMSIDE</w:t>
      </w:r>
      <w:r>
        <w:rPr>
          <w:rFonts w:ascii="Tahoma" w:eastAsia="Tahoma" w:hAnsi="Tahoma"/>
          <w:b/>
          <w:color w:val="000000"/>
          <w:spacing w:val="12"/>
          <w:sz w:val="25"/>
        </w:rPr>
        <w:t xml:space="preserve"> (A CB Mystery)</w:t>
      </w:r>
    </w:p>
    <w:p w14:paraId="0DA8846D" w14:textId="77777777" w:rsidR="00DF0E71" w:rsidRDefault="00000000">
      <w:pPr>
        <w:spacing w:before="132" w:line="263" w:lineRule="exact"/>
        <w:textAlignment w:val="baseline"/>
        <w:rPr>
          <w:rFonts w:ascii="Tahoma" w:eastAsia="Tahoma" w:hAnsi="Tahoma"/>
          <w:color w:val="000000"/>
          <w:sz w:val="19"/>
        </w:rPr>
      </w:pPr>
      <w:r>
        <w:rPr>
          <w:rFonts w:ascii="Tahoma" w:eastAsia="Tahoma" w:hAnsi="Tahoma"/>
          <w:color w:val="000000"/>
          <w:sz w:val="19"/>
        </w:rPr>
        <w:t>During the war, young AWAS — including CBers were put into camp at 67 AWAS Barracks, Chermside (a Brisbane suburb).</w:t>
      </w:r>
    </w:p>
    <w:p w14:paraId="14ECFA61" w14:textId="2D72B679" w:rsidR="00DF0E71" w:rsidRDefault="00000000">
      <w:pPr>
        <w:spacing w:before="128" w:line="262" w:lineRule="exact"/>
        <w:ind w:right="288"/>
        <w:textAlignment w:val="baseline"/>
        <w:rPr>
          <w:rFonts w:ascii="Tahoma" w:eastAsia="Tahoma" w:hAnsi="Tahoma"/>
          <w:color w:val="000000"/>
          <w:sz w:val="19"/>
        </w:rPr>
      </w:pPr>
      <w:r>
        <w:rPr>
          <w:rFonts w:ascii="Tahoma" w:eastAsia="Tahoma" w:hAnsi="Tahoma"/>
          <w:color w:val="000000"/>
          <w:sz w:val="19"/>
        </w:rPr>
        <w:t xml:space="preserve">They were driven in </w:t>
      </w:r>
      <w:r w:rsidR="00C81754">
        <w:rPr>
          <w:rFonts w:ascii="Tahoma" w:eastAsia="Tahoma" w:hAnsi="Tahoma"/>
          <w:color w:val="000000"/>
          <w:sz w:val="19"/>
        </w:rPr>
        <w:t>three-ton</w:t>
      </w:r>
      <w:r>
        <w:rPr>
          <w:rFonts w:ascii="Tahoma" w:eastAsia="Tahoma" w:hAnsi="Tahoma"/>
          <w:color w:val="000000"/>
          <w:sz w:val="19"/>
        </w:rPr>
        <w:t xml:space="preserve"> trucks to work at 21 Henry St, Ascot Park, and most belonged to 11 Aust Cipher Section.</w:t>
      </w:r>
    </w:p>
    <w:p w14:paraId="624E183A" w14:textId="77777777" w:rsidR="00DF0E71" w:rsidRDefault="00000000">
      <w:pPr>
        <w:spacing w:before="130" w:line="264" w:lineRule="exact"/>
        <w:ind w:right="72"/>
        <w:textAlignment w:val="baseline"/>
        <w:rPr>
          <w:rFonts w:ascii="Tahoma" w:eastAsia="Tahoma" w:hAnsi="Tahoma"/>
          <w:color w:val="000000"/>
          <w:sz w:val="19"/>
        </w:rPr>
      </w:pPr>
      <w:r>
        <w:rPr>
          <w:rFonts w:ascii="Tahoma" w:eastAsia="Tahoma" w:hAnsi="Tahoma"/>
          <w:color w:val="000000"/>
          <w:sz w:val="19"/>
        </w:rPr>
        <w:t>A young officer, Helen Rex, now Bond, ran the camp, which was in bushland among gum trees. The road to the camp was dirt, and crossed a gully, sometimes flooded. A cattle grid at the entrance and barbed wire fence were more farm-like than military. Each fibro hut held three girls.</w:t>
      </w:r>
    </w:p>
    <w:p w14:paraId="690463BA" w14:textId="77777777" w:rsidR="00DF0E71" w:rsidRDefault="00000000">
      <w:pPr>
        <w:spacing w:before="124" w:line="266" w:lineRule="exact"/>
        <w:textAlignment w:val="baseline"/>
        <w:rPr>
          <w:rFonts w:ascii="Tahoma" w:eastAsia="Tahoma" w:hAnsi="Tahoma"/>
          <w:color w:val="000000"/>
          <w:spacing w:val="5"/>
          <w:sz w:val="19"/>
        </w:rPr>
      </w:pPr>
      <w:r>
        <w:rPr>
          <w:rFonts w:ascii="Tahoma" w:eastAsia="Tahoma" w:hAnsi="Tahoma"/>
          <w:color w:val="000000"/>
          <w:spacing w:val="5"/>
          <w:sz w:val="19"/>
        </w:rPr>
        <w:t xml:space="preserve">The only men on the site were those who cooked and chopped wood for coppers in which we washed our clothes. Cooking was done on fuel or </w:t>
      </w:r>
      <w:proofErr w:type="spellStart"/>
      <w:r>
        <w:rPr>
          <w:rFonts w:ascii="Tahoma" w:eastAsia="Tahoma" w:hAnsi="Tahoma"/>
          <w:color w:val="000000"/>
          <w:spacing w:val="5"/>
          <w:sz w:val="19"/>
        </w:rPr>
        <w:t>Soyer</w:t>
      </w:r>
      <w:proofErr w:type="spellEnd"/>
      <w:r>
        <w:rPr>
          <w:rFonts w:ascii="Tahoma" w:eastAsia="Tahoma" w:hAnsi="Tahoma"/>
          <w:color w:val="000000"/>
          <w:spacing w:val="5"/>
          <w:sz w:val="19"/>
        </w:rPr>
        <w:t xml:space="preserve"> stoves. Lavatories were unsewered, and green snakes and frogs frequented the rec. hut and latrines, much to the surprise of many, including Madeline Chidgey and Coral Hinds.</w:t>
      </w:r>
    </w:p>
    <w:p w14:paraId="6872BDAB" w14:textId="036E1489" w:rsidR="00DF0E71" w:rsidRDefault="00000000">
      <w:pPr>
        <w:spacing w:before="127" w:line="271" w:lineRule="exact"/>
        <w:ind w:right="360"/>
        <w:textAlignment w:val="baseline"/>
        <w:rPr>
          <w:rFonts w:ascii="Tahoma" w:eastAsia="Tahoma" w:hAnsi="Tahoma"/>
          <w:color w:val="000000"/>
          <w:sz w:val="19"/>
        </w:rPr>
      </w:pPr>
      <w:r>
        <w:rPr>
          <w:rFonts w:ascii="Tahoma" w:eastAsia="Tahoma" w:hAnsi="Tahoma"/>
          <w:color w:val="000000"/>
          <w:sz w:val="19"/>
        </w:rPr>
        <w:t>After the war the land was sub-</w:t>
      </w:r>
      <w:r w:rsidR="00C81754">
        <w:rPr>
          <w:rFonts w:ascii="Tahoma" w:eastAsia="Tahoma" w:hAnsi="Tahoma"/>
          <w:color w:val="000000"/>
          <w:sz w:val="19"/>
        </w:rPr>
        <w:t>divided,</w:t>
      </w:r>
      <w:r>
        <w:rPr>
          <w:rFonts w:ascii="Tahoma" w:eastAsia="Tahoma" w:hAnsi="Tahoma"/>
          <w:color w:val="000000"/>
          <w:sz w:val="19"/>
        </w:rPr>
        <w:t xml:space="preserve"> and a hospital and new homes went up. The Hills family bought a block at 97 Me</w:t>
      </w:r>
      <w:r w:rsidR="00C81754">
        <w:rPr>
          <w:rFonts w:ascii="Tahoma" w:eastAsia="Tahoma" w:hAnsi="Tahoma"/>
          <w:color w:val="000000"/>
          <w:sz w:val="19"/>
        </w:rPr>
        <w:t>e</w:t>
      </w:r>
      <w:r>
        <w:rPr>
          <w:rFonts w:ascii="Tahoma" w:eastAsia="Tahoma" w:hAnsi="Tahoma"/>
          <w:color w:val="000000"/>
          <w:sz w:val="19"/>
        </w:rPr>
        <w:t xml:space="preserve">mar St, Chermside and made a home there, with garden and </w:t>
      </w:r>
      <w:r w:rsidR="00C81754">
        <w:rPr>
          <w:rFonts w:ascii="Tahoma" w:eastAsia="Tahoma" w:hAnsi="Tahoma"/>
          <w:color w:val="000000"/>
          <w:sz w:val="19"/>
        </w:rPr>
        <w:t>chook yard</w:t>
      </w:r>
      <w:r>
        <w:rPr>
          <w:rFonts w:ascii="Tahoma" w:eastAsia="Tahoma" w:hAnsi="Tahoma"/>
          <w:color w:val="000000"/>
          <w:sz w:val="19"/>
        </w:rPr>
        <w:t>.</w:t>
      </w:r>
    </w:p>
    <w:p w14:paraId="14E346EE" w14:textId="77777777" w:rsidR="00DF0E71" w:rsidRDefault="00000000">
      <w:pPr>
        <w:spacing w:before="113" w:line="266" w:lineRule="exact"/>
        <w:ind w:right="72"/>
        <w:textAlignment w:val="baseline"/>
        <w:rPr>
          <w:rFonts w:ascii="Tahoma" w:eastAsia="Tahoma" w:hAnsi="Tahoma"/>
          <w:color w:val="000000"/>
          <w:sz w:val="19"/>
        </w:rPr>
      </w:pPr>
      <w:r>
        <w:rPr>
          <w:rFonts w:ascii="Tahoma" w:eastAsia="Tahoma" w:hAnsi="Tahoma"/>
          <w:color w:val="000000"/>
          <w:sz w:val="19"/>
        </w:rPr>
        <w:t>One day, young Peter, aged 12, saw the chooks scratching up 47 objects that turned out to be Army Identity discs worn by Australian soldiers in WWII.</w:t>
      </w:r>
    </w:p>
    <w:p w14:paraId="6E24CAF6" w14:textId="77777777" w:rsidR="00DF0E71" w:rsidRDefault="00000000">
      <w:pPr>
        <w:spacing w:before="126" w:line="265" w:lineRule="exact"/>
        <w:textAlignment w:val="baseline"/>
        <w:rPr>
          <w:rFonts w:ascii="Tahoma" w:eastAsia="Tahoma" w:hAnsi="Tahoma"/>
          <w:color w:val="000000"/>
          <w:sz w:val="19"/>
        </w:rPr>
      </w:pPr>
      <w:r>
        <w:rPr>
          <w:rFonts w:ascii="Tahoma" w:eastAsia="Tahoma" w:hAnsi="Tahoma"/>
          <w:color w:val="000000"/>
          <w:sz w:val="19"/>
        </w:rPr>
        <w:t>Identity discs worn by men and women of the Australian Army were of a material strong enough to withstand the wearer's death. The discs gave little information other than name, date of birth, rank, serial number, blood group and religion.</w:t>
      </w:r>
    </w:p>
    <w:p w14:paraId="148B298B" w14:textId="6C32327F" w:rsidR="00DF0E71" w:rsidRDefault="00000000">
      <w:pPr>
        <w:spacing w:before="115" w:line="264" w:lineRule="exact"/>
        <w:textAlignment w:val="baseline"/>
        <w:rPr>
          <w:rFonts w:ascii="Tahoma" w:eastAsia="Tahoma" w:hAnsi="Tahoma"/>
          <w:color w:val="000000"/>
          <w:spacing w:val="4"/>
          <w:sz w:val="19"/>
        </w:rPr>
      </w:pPr>
      <w:r>
        <w:rPr>
          <w:rFonts w:ascii="Tahoma" w:eastAsia="Tahoma" w:hAnsi="Tahoma"/>
          <w:color w:val="000000"/>
          <w:spacing w:val="4"/>
          <w:sz w:val="19"/>
        </w:rPr>
        <w:t xml:space="preserve">Peter cleaned up the tags and put them away in an album as neatly as if they were stamps. Recently he handed the discs to </w:t>
      </w:r>
      <w:r w:rsidR="00C81754">
        <w:rPr>
          <w:rFonts w:ascii="Tahoma" w:eastAsia="Tahoma" w:hAnsi="Tahoma"/>
          <w:color w:val="000000"/>
          <w:spacing w:val="4"/>
          <w:sz w:val="19"/>
        </w:rPr>
        <w:t>Mr.</w:t>
      </w:r>
      <w:r>
        <w:rPr>
          <w:rFonts w:ascii="Tahoma" w:eastAsia="Tahoma" w:hAnsi="Tahoma"/>
          <w:color w:val="000000"/>
          <w:spacing w:val="4"/>
          <w:sz w:val="19"/>
        </w:rPr>
        <w:t xml:space="preserve"> Rob. </w:t>
      </w:r>
      <w:proofErr w:type="spellStart"/>
      <w:r>
        <w:rPr>
          <w:rFonts w:ascii="Tahoma" w:eastAsia="Tahoma" w:hAnsi="Tahoma"/>
          <w:color w:val="000000"/>
          <w:spacing w:val="4"/>
          <w:sz w:val="19"/>
        </w:rPr>
        <w:t>Isdale</w:t>
      </w:r>
      <w:proofErr w:type="spellEnd"/>
      <w:r>
        <w:rPr>
          <w:rFonts w:ascii="Tahoma" w:eastAsia="Tahoma" w:hAnsi="Tahoma"/>
          <w:color w:val="000000"/>
          <w:spacing w:val="4"/>
          <w:sz w:val="19"/>
        </w:rPr>
        <w:t xml:space="preserve"> and his wife Beverley, of the Chermside and District Historical Society.</w:t>
      </w:r>
    </w:p>
    <w:p w14:paraId="39C57BCF" w14:textId="77777777" w:rsidR="00DF0E71" w:rsidRDefault="00000000">
      <w:pPr>
        <w:spacing w:before="130" w:line="261" w:lineRule="exact"/>
        <w:ind w:right="360"/>
        <w:textAlignment w:val="baseline"/>
        <w:rPr>
          <w:rFonts w:ascii="Tahoma" w:eastAsia="Tahoma" w:hAnsi="Tahoma"/>
          <w:color w:val="000000"/>
          <w:sz w:val="19"/>
        </w:rPr>
      </w:pPr>
      <w:r>
        <w:rPr>
          <w:rFonts w:ascii="Tahoma" w:eastAsia="Tahoma" w:hAnsi="Tahoma"/>
          <w:color w:val="000000"/>
          <w:sz w:val="19"/>
        </w:rPr>
        <w:t>The discs scratched up by the chooks in that Chermside backyard are a puzzle for local historians who went to the records to find out who the wearers were, and in which units they worked.</w:t>
      </w:r>
    </w:p>
    <w:p w14:paraId="682B8485" w14:textId="77777777" w:rsidR="00DF0E71" w:rsidRDefault="00000000">
      <w:pPr>
        <w:spacing w:before="152" w:line="230" w:lineRule="exact"/>
        <w:textAlignment w:val="baseline"/>
        <w:rPr>
          <w:rFonts w:ascii="Tahoma" w:eastAsia="Tahoma" w:hAnsi="Tahoma"/>
          <w:color w:val="000000"/>
          <w:spacing w:val="4"/>
          <w:sz w:val="19"/>
        </w:rPr>
      </w:pPr>
      <w:r>
        <w:rPr>
          <w:rFonts w:ascii="Tahoma" w:eastAsia="Tahoma" w:hAnsi="Tahoma"/>
          <w:color w:val="000000"/>
          <w:spacing w:val="4"/>
          <w:sz w:val="19"/>
        </w:rPr>
        <w:t xml:space="preserve">The list provided shows these CBers and members of ASIPs and </w:t>
      </w:r>
      <w:proofErr w:type="gramStart"/>
      <w:r>
        <w:rPr>
          <w:rFonts w:ascii="Tahoma" w:eastAsia="Tahoma" w:hAnsi="Tahoma"/>
          <w:color w:val="000000"/>
          <w:spacing w:val="4"/>
          <w:sz w:val="19"/>
        </w:rPr>
        <w:t>ASWG:-</w:t>
      </w:r>
      <w:proofErr w:type="gramEnd"/>
      <w:r>
        <w:rPr>
          <w:rFonts w:ascii="Tahoma" w:eastAsia="Tahoma" w:hAnsi="Tahoma"/>
          <w:color w:val="000000"/>
          <w:sz w:val="24"/>
        </w:rPr>
        <w:t xml:space="preserve"> </w:t>
      </w:r>
    </w:p>
    <w:p w14:paraId="6887D7BA" w14:textId="77777777" w:rsidR="00DF0E71" w:rsidRDefault="00000000">
      <w:pPr>
        <w:spacing w:before="153" w:line="235" w:lineRule="exact"/>
        <w:textAlignment w:val="baseline"/>
        <w:rPr>
          <w:rFonts w:ascii="Tahoma" w:eastAsia="Tahoma" w:hAnsi="Tahoma"/>
          <w:color w:val="000000"/>
          <w:spacing w:val="4"/>
          <w:sz w:val="19"/>
        </w:rPr>
      </w:pPr>
      <w:r>
        <w:rPr>
          <w:rFonts w:ascii="Tahoma" w:eastAsia="Tahoma" w:hAnsi="Tahoma"/>
          <w:color w:val="000000"/>
          <w:spacing w:val="4"/>
          <w:sz w:val="19"/>
        </w:rPr>
        <w:t xml:space="preserve">BAKER, Charles: b 1915, enlisted </w:t>
      </w:r>
      <w:proofErr w:type="spellStart"/>
      <w:r>
        <w:rPr>
          <w:rFonts w:ascii="Tahoma" w:eastAsia="Tahoma" w:hAnsi="Tahoma"/>
          <w:color w:val="000000"/>
          <w:spacing w:val="4"/>
          <w:sz w:val="19"/>
        </w:rPr>
        <w:t>Nyngan</w:t>
      </w:r>
      <w:proofErr w:type="spellEnd"/>
      <w:r>
        <w:rPr>
          <w:rFonts w:ascii="Tahoma" w:eastAsia="Tahoma" w:hAnsi="Tahoma"/>
          <w:color w:val="000000"/>
          <w:spacing w:val="4"/>
          <w:sz w:val="19"/>
        </w:rPr>
        <w:t xml:space="preserve">, NSW and was a Lance Sergeant in </w:t>
      </w:r>
      <w:proofErr w:type="gramStart"/>
      <w:r>
        <w:rPr>
          <w:rFonts w:ascii="Tahoma" w:eastAsia="Tahoma" w:hAnsi="Tahoma"/>
          <w:color w:val="000000"/>
          <w:spacing w:val="4"/>
          <w:sz w:val="19"/>
        </w:rPr>
        <w:t>CBIC;</w:t>
      </w:r>
      <w:proofErr w:type="gramEnd"/>
    </w:p>
    <w:p w14:paraId="3E6BEC9D" w14:textId="77777777" w:rsidR="00DF0E71" w:rsidRDefault="00000000">
      <w:pPr>
        <w:spacing w:before="150" w:line="236" w:lineRule="exact"/>
        <w:textAlignment w:val="baseline"/>
        <w:rPr>
          <w:rFonts w:ascii="Tahoma" w:eastAsia="Tahoma" w:hAnsi="Tahoma"/>
          <w:color w:val="000000"/>
          <w:spacing w:val="6"/>
          <w:sz w:val="19"/>
        </w:rPr>
      </w:pPr>
      <w:r>
        <w:rPr>
          <w:rFonts w:ascii="Tahoma" w:eastAsia="Tahoma" w:hAnsi="Tahoma"/>
          <w:color w:val="000000"/>
          <w:spacing w:val="6"/>
          <w:sz w:val="19"/>
        </w:rPr>
        <w:t xml:space="preserve">DAY, John: b 1925, enlisted Melbourne in CBIC, rank </w:t>
      </w:r>
      <w:proofErr w:type="gramStart"/>
      <w:r>
        <w:rPr>
          <w:rFonts w:ascii="Tahoma" w:eastAsia="Tahoma" w:hAnsi="Tahoma"/>
          <w:color w:val="000000"/>
          <w:spacing w:val="6"/>
          <w:sz w:val="19"/>
        </w:rPr>
        <w:t>corporal;</w:t>
      </w:r>
      <w:proofErr w:type="gramEnd"/>
    </w:p>
    <w:p w14:paraId="4D61080B" w14:textId="77777777" w:rsidR="00DF0E71" w:rsidRDefault="00000000">
      <w:pPr>
        <w:spacing w:before="144" w:line="244" w:lineRule="exact"/>
        <w:textAlignment w:val="baseline"/>
        <w:rPr>
          <w:rFonts w:ascii="Tahoma" w:eastAsia="Tahoma" w:hAnsi="Tahoma"/>
          <w:color w:val="000000"/>
          <w:spacing w:val="6"/>
          <w:sz w:val="19"/>
        </w:rPr>
      </w:pPr>
      <w:r>
        <w:rPr>
          <w:rFonts w:ascii="Tahoma" w:eastAsia="Tahoma" w:hAnsi="Tahoma"/>
          <w:color w:val="000000"/>
          <w:spacing w:val="6"/>
          <w:sz w:val="19"/>
        </w:rPr>
        <w:t xml:space="preserve">DENTON, Frederick: b 1912, enlisted Adelaide River N.T., in ASWG as a </w:t>
      </w:r>
      <w:proofErr w:type="gramStart"/>
      <w:r>
        <w:rPr>
          <w:rFonts w:ascii="Tahoma" w:eastAsia="Tahoma" w:hAnsi="Tahoma"/>
          <w:color w:val="000000"/>
          <w:spacing w:val="6"/>
          <w:sz w:val="19"/>
        </w:rPr>
        <w:t>signalman;</w:t>
      </w:r>
      <w:proofErr w:type="gramEnd"/>
    </w:p>
    <w:p w14:paraId="1E7E7300" w14:textId="77777777" w:rsidR="00DF0E71" w:rsidRDefault="00DF0E71">
      <w:pPr>
        <w:sectPr w:rsidR="00DF0E71">
          <w:pgSz w:w="11902" w:h="16834"/>
          <w:pgMar w:top="1560" w:right="1689" w:bottom="1398" w:left="1213" w:header="720" w:footer="720" w:gutter="0"/>
          <w:cols w:space="720"/>
        </w:sectPr>
      </w:pPr>
    </w:p>
    <w:p w14:paraId="740E9B24" w14:textId="77777777" w:rsidR="00DF0E71" w:rsidRDefault="00000000">
      <w:pPr>
        <w:spacing w:before="2"/>
        <w:ind w:right="16"/>
        <w:textAlignment w:val="baseline"/>
      </w:pPr>
      <w:r>
        <w:rPr>
          <w:noProof/>
        </w:rPr>
        <w:lastRenderedPageBreak/>
        <w:drawing>
          <wp:inline distT="0" distB="0" distL="0" distR="0" wp14:anchorId="647B7458" wp14:editId="6F2B3E4A">
            <wp:extent cx="5120640" cy="3511550"/>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10"/>
                    <a:stretch>
                      <a:fillRect/>
                    </a:stretch>
                  </pic:blipFill>
                  <pic:spPr>
                    <a:xfrm>
                      <a:off x="0" y="0"/>
                      <a:ext cx="5120640" cy="3511550"/>
                    </a:xfrm>
                    <a:prstGeom prst="rect">
                      <a:avLst/>
                    </a:prstGeom>
                  </pic:spPr>
                </pic:pic>
              </a:graphicData>
            </a:graphic>
          </wp:inline>
        </w:drawing>
      </w:r>
    </w:p>
    <w:p w14:paraId="6F62B39B" w14:textId="04D0417F" w:rsidR="00DF0E71" w:rsidRDefault="00000000">
      <w:pPr>
        <w:spacing w:line="199" w:lineRule="exact"/>
        <w:jc w:val="center"/>
        <w:textAlignment w:val="baseline"/>
        <w:rPr>
          <w:rFonts w:ascii="Tahoma" w:eastAsia="Tahoma" w:hAnsi="Tahoma"/>
          <w:color w:val="000000"/>
          <w:spacing w:val="5"/>
          <w:sz w:val="17"/>
          <w:u w:val="single"/>
        </w:rPr>
      </w:pPr>
      <w:r>
        <w:pict w14:anchorId="6901936B">
          <v:shapetype id="_x0000_t202" coordsize="21600,21600" o:spt="202" path="m,l,21600r21600,l21600,xe">
            <v:stroke joinstyle="miter"/>
            <v:path gradientshapeok="t" o:connecttype="rect"/>
          </v:shapetype>
          <v:shape id="_x0000_s0" o:spid="_x0000_s1051" type="#_x0000_t202" style="position:absolute;left:0;text-align:left;margin-left:87.85pt;margin-top:415.6pt;width:404pt;height:274.95pt;z-index:-251664384;mso-wrap-distance-left:0;mso-wrap-distance-right:0;mso-position-horizontal-relative:page;mso-position-vertical-relative:page" filled="f" stroked="f">
            <v:textbox inset="0,0,0,0">
              <w:txbxContent>
                <w:p w14:paraId="06BDB116" w14:textId="77777777" w:rsidR="00DF0E71" w:rsidRDefault="00000000">
                  <w:pPr>
                    <w:spacing w:after="2295"/>
                    <w:ind w:left="2433" w:right="2399"/>
                    <w:textAlignment w:val="baseline"/>
                  </w:pPr>
                  <w:r>
                    <w:rPr>
                      <w:noProof/>
                    </w:rPr>
                    <w:drawing>
                      <wp:inline distT="0" distB="0" distL="0" distR="0" wp14:anchorId="18007D76" wp14:editId="65D9E784">
                        <wp:extent cx="2062480" cy="2034540"/>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5" name="Picture"/>
                                <pic:cNvPicPr preferRelativeResize="0"/>
                              </pic:nvPicPr>
                              <pic:blipFill>
                                <a:blip r:embed="rId11"/>
                                <a:stretch>
                                  <a:fillRect/>
                                </a:stretch>
                              </pic:blipFill>
                              <pic:spPr>
                                <a:xfrm>
                                  <a:off x="0" y="0"/>
                                  <a:ext cx="2062480" cy="2034540"/>
                                </a:xfrm>
                                <a:prstGeom prst="rect">
                                  <a:avLst/>
                                </a:prstGeom>
                              </pic:spPr>
                            </pic:pic>
                          </a:graphicData>
                        </a:graphic>
                      </wp:inline>
                    </w:drawing>
                  </w:r>
                </w:p>
              </w:txbxContent>
            </v:textbox>
            <w10:wrap type="square" anchorx="page" anchory="page"/>
          </v:shape>
        </w:pict>
      </w:r>
      <w:r>
        <w:rPr>
          <w:rFonts w:ascii="Tahoma" w:eastAsia="Tahoma" w:hAnsi="Tahoma"/>
          <w:color w:val="000000"/>
          <w:spacing w:val="5"/>
          <w:sz w:val="17"/>
          <w:u w:val="single"/>
        </w:rPr>
        <w:t xml:space="preserve">Photo </w:t>
      </w:r>
      <w:r w:rsidR="00C81754">
        <w:rPr>
          <w:rFonts w:ascii="Tahoma" w:eastAsia="Tahoma" w:hAnsi="Tahoma"/>
          <w:color w:val="000000"/>
          <w:spacing w:val="5"/>
          <w:sz w:val="17"/>
          <w:u w:val="single"/>
        </w:rPr>
        <w:t>from:</w:t>
      </w:r>
      <w:r>
        <w:rPr>
          <w:rFonts w:ascii="Tahoma" w:eastAsia="Tahoma" w:hAnsi="Tahoma"/>
          <w:color w:val="000000"/>
          <w:spacing w:val="5"/>
          <w:sz w:val="17"/>
          <w:u w:val="single"/>
        </w:rPr>
        <w:t xml:space="preserve"> Coral Hinds </w:t>
      </w:r>
      <w:r w:rsidR="00C81754">
        <w:rPr>
          <w:rFonts w:ascii="Tahoma" w:eastAsia="Tahoma" w:hAnsi="Tahoma"/>
          <w:color w:val="000000"/>
          <w:spacing w:val="5"/>
          <w:sz w:val="17"/>
          <w:u w:val="single"/>
        </w:rPr>
        <w:t>(nee</w:t>
      </w:r>
      <w:r>
        <w:rPr>
          <w:rFonts w:ascii="Tahoma" w:eastAsia="Tahoma" w:hAnsi="Tahoma"/>
          <w:color w:val="000000"/>
          <w:spacing w:val="5"/>
          <w:sz w:val="17"/>
          <w:u w:val="single"/>
        </w:rPr>
        <w:t xml:space="preserve"> Osborne). </w:t>
      </w:r>
    </w:p>
    <w:p w14:paraId="38912125" w14:textId="77777777" w:rsidR="00DF0E71" w:rsidRDefault="00000000">
      <w:pPr>
        <w:spacing w:before="251" w:line="209" w:lineRule="exact"/>
        <w:jc w:val="center"/>
        <w:textAlignment w:val="baseline"/>
        <w:rPr>
          <w:rFonts w:ascii="Tahoma" w:eastAsia="Tahoma" w:hAnsi="Tahoma"/>
          <w:color w:val="000000"/>
          <w:spacing w:val="6"/>
          <w:sz w:val="17"/>
        </w:rPr>
      </w:pPr>
      <w:r>
        <w:rPr>
          <w:rFonts w:ascii="Tahoma" w:eastAsia="Tahoma" w:hAnsi="Tahoma"/>
          <w:color w:val="000000"/>
          <w:spacing w:val="6"/>
          <w:sz w:val="17"/>
        </w:rPr>
        <w:t>Here are the same 'girls' in 2011, Remembrance Day.</w:t>
      </w:r>
    </w:p>
    <w:p w14:paraId="32B14835" w14:textId="77777777" w:rsidR="00DF0E71" w:rsidRDefault="00000000">
      <w:pPr>
        <w:spacing w:before="190" w:line="272" w:lineRule="exact"/>
        <w:jc w:val="center"/>
        <w:textAlignment w:val="baseline"/>
        <w:rPr>
          <w:rFonts w:ascii="Tahoma" w:eastAsia="Tahoma" w:hAnsi="Tahoma"/>
          <w:color w:val="000000"/>
          <w:sz w:val="17"/>
        </w:rPr>
      </w:pPr>
      <w:r>
        <w:rPr>
          <w:rFonts w:ascii="Tahoma" w:eastAsia="Tahoma" w:hAnsi="Tahoma"/>
          <w:color w:val="000000"/>
          <w:sz w:val="17"/>
        </w:rPr>
        <w:t xml:space="preserve">Helen, Coral, Joyce, Ailsa, then another C.B. girl Joy, and Madge </w:t>
      </w:r>
      <w:r>
        <w:rPr>
          <w:rFonts w:ascii="Tahoma" w:eastAsia="Tahoma" w:hAnsi="Tahoma"/>
          <w:color w:val="000000"/>
          <w:sz w:val="17"/>
        </w:rPr>
        <w:br/>
        <w:t>then another C.B. girl Noni.</w:t>
      </w:r>
    </w:p>
    <w:p w14:paraId="562BE2D5" w14:textId="77777777" w:rsidR="00DF0E71" w:rsidRDefault="00000000">
      <w:pPr>
        <w:spacing w:before="252" w:after="262" w:line="209" w:lineRule="exact"/>
        <w:jc w:val="center"/>
        <w:textAlignment w:val="baseline"/>
        <w:rPr>
          <w:rFonts w:ascii="Tahoma" w:eastAsia="Tahoma" w:hAnsi="Tahoma"/>
          <w:color w:val="000000"/>
          <w:spacing w:val="6"/>
          <w:sz w:val="17"/>
        </w:rPr>
      </w:pPr>
      <w:r>
        <w:rPr>
          <w:rFonts w:ascii="Tahoma" w:eastAsia="Tahoma" w:hAnsi="Tahoma"/>
          <w:color w:val="000000"/>
          <w:spacing w:val="6"/>
          <w:sz w:val="17"/>
        </w:rPr>
        <w:t>We are receiving our Bletchley Park medals.</w:t>
      </w:r>
    </w:p>
    <w:p w14:paraId="6CA9ED74" w14:textId="77777777" w:rsidR="00DF0E71" w:rsidRDefault="00DF0E71">
      <w:pPr>
        <w:spacing w:before="252" w:after="262" w:line="209" w:lineRule="exact"/>
        <w:sectPr w:rsidR="00DF0E71">
          <w:pgSz w:w="11902" w:h="16834"/>
          <w:pgMar w:top="660" w:right="2065" w:bottom="2398" w:left="1757" w:header="720" w:footer="720" w:gutter="0"/>
          <w:cols w:space="720"/>
        </w:sectPr>
      </w:pPr>
    </w:p>
    <w:p w14:paraId="4E076071" w14:textId="77777777" w:rsidR="00DF0E71" w:rsidRDefault="00000000">
      <w:pPr>
        <w:tabs>
          <w:tab w:val="left" w:pos="4248"/>
        </w:tabs>
        <w:spacing w:line="207" w:lineRule="exact"/>
        <w:ind w:left="2520"/>
        <w:textAlignment w:val="baseline"/>
        <w:rPr>
          <w:rFonts w:ascii="Tahoma" w:eastAsia="Tahoma" w:hAnsi="Tahoma"/>
          <w:color w:val="000000"/>
          <w:sz w:val="17"/>
        </w:rPr>
      </w:pPr>
      <w:r>
        <w:rPr>
          <w:rFonts w:ascii="Tahoma" w:eastAsia="Tahoma" w:hAnsi="Tahoma"/>
          <w:color w:val="000000"/>
          <w:sz w:val="17"/>
        </w:rPr>
        <w:t>Regards,</w:t>
      </w:r>
      <w:r>
        <w:rPr>
          <w:rFonts w:ascii="Tahoma" w:eastAsia="Tahoma" w:hAnsi="Tahoma"/>
          <w:color w:val="000000"/>
          <w:sz w:val="17"/>
        </w:rPr>
        <w:tab/>
        <w:t xml:space="preserve">Robert </w:t>
      </w:r>
      <w:proofErr w:type="spellStart"/>
      <w:r>
        <w:rPr>
          <w:rFonts w:ascii="Tahoma" w:eastAsia="Tahoma" w:hAnsi="Tahoma"/>
          <w:color w:val="000000"/>
          <w:sz w:val="17"/>
        </w:rPr>
        <w:t>Isdale</w:t>
      </w:r>
      <w:proofErr w:type="spellEnd"/>
      <w:r>
        <w:rPr>
          <w:rFonts w:ascii="Tahoma" w:eastAsia="Tahoma" w:hAnsi="Tahoma"/>
          <w:color w:val="000000"/>
          <w:sz w:val="17"/>
        </w:rPr>
        <w:t>.</w:t>
      </w:r>
    </w:p>
    <w:p w14:paraId="0C0BBF12" w14:textId="77777777" w:rsidR="00DF0E71" w:rsidRDefault="00DF0E71">
      <w:pPr>
        <w:sectPr w:rsidR="00DF0E71">
          <w:type w:val="continuous"/>
          <w:pgSz w:w="11902" w:h="16834"/>
          <w:pgMar w:top="660" w:right="2065" w:bottom="2398" w:left="1757" w:header="720" w:footer="720" w:gutter="0"/>
          <w:cols w:space="720"/>
        </w:sectPr>
      </w:pPr>
    </w:p>
    <w:p w14:paraId="39ADDE38" w14:textId="77777777" w:rsidR="00DF0E71" w:rsidRDefault="00000000">
      <w:pPr>
        <w:spacing w:before="2" w:line="192" w:lineRule="exact"/>
        <w:ind w:left="720"/>
        <w:textAlignment w:val="baseline"/>
        <w:rPr>
          <w:rFonts w:ascii="Bookman Old Style" w:eastAsia="Bookman Old Style" w:hAnsi="Bookman Old Style"/>
          <w:color w:val="000000"/>
          <w:spacing w:val="-1"/>
          <w:sz w:val="17"/>
        </w:rPr>
      </w:pPr>
      <w:r>
        <w:rPr>
          <w:rFonts w:ascii="Bookman Old Style" w:eastAsia="Bookman Old Style" w:hAnsi="Bookman Old Style"/>
          <w:color w:val="000000"/>
          <w:spacing w:val="-1"/>
          <w:sz w:val="17"/>
        </w:rPr>
        <w:lastRenderedPageBreak/>
        <w:t>MILITARY INTELLIGENCE; GENERAL THOMAS BLAMEY; MAJOR GENERAL SPENCER B. AKIN, US ARMY SIGNALS</w:t>
      </w:r>
    </w:p>
    <w:p w14:paraId="5E32EB86" w14:textId="77777777" w:rsidR="00DF0E71" w:rsidRDefault="00000000">
      <w:pPr>
        <w:spacing w:before="14" w:line="192" w:lineRule="exact"/>
        <w:ind w:left="720"/>
        <w:textAlignment w:val="baseline"/>
        <w:rPr>
          <w:rFonts w:ascii="Bookman Old Style" w:eastAsia="Bookman Old Style" w:hAnsi="Bookman Old Style"/>
          <w:color w:val="000000"/>
          <w:spacing w:val="-2"/>
          <w:sz w:val="17"/>
        </w:rPr>
      </w:pPr>
      <w:r>
        <w:rPr>
          <w:rFonts w:ascii="Bookman Old Style" w:eastAsia="Bookman Old Style" w:hAnsi="Bookman Old Style"/>
          <w:color w:val="000000"/>
          <w:spacing w:val="-2"/>
          <w:sz w:val="17"/>
        </w:rPr>
        <w:t>CORPS, DIRECTOR OF CENTRAL BUREAU. (ORIGINAL HOUSED IN AWM PRIVATE RECORDS COLLECTION)</w:t>
      </w:r>
    </w:p>
    <w:p w14:paraId="62826412" w14:textId="2FFC0715" w:rsidR="00DF0E71" w:rsidRDefault="00000000">
      <w:pPr>
        <w:spacing w:before="26" w:line="233" w:lineRule="exact"/>
        <w:textAlignment w:val="baseline"/>
        <w:rPr>
          <w:rFonts w:ascii="Tahoma" w:eastAsia="Tahoma" w:hAnsi="Tahoma"/>
          <w:color w:val="000000"/>
          <w:spacing w:val="7"/>
          <w:sz w:val="19"/>
        </w:rPr>
      </w:pPr>
      <w:r>
        <w:rPr>
          <w:rFonts w:ascii="Tahoma" w:eastAsia="Tahoma" w:hAnsi="Tahoma"/>
          <w:color w:val="000000"/>
          <w:spacing w:val="7"/>
          <w:sz w:val="19"/>
        </w:rPr>
        <w:t xml:space="preserve">One of the Personnel Identification discs is </w:t>
      </w:r>
      <w:r w:rsidR="00C81754">
        <w:rPr>
          <w:rFonts w:ascii="Tahoma" w:eastAsia="Tahoma" w:hAnsi="Tahoma"/>
          <w:color w:val="000000"/>
          <w:spacing w:val="7"/>
          <w:sz w:val="19"/>
        </w:rPr>
        <w:t>stamped:</w:t>
      </w:r>
      <w:r>
        <w:rPr>
          <w:rFonts w:ascii="Tahoma" w:eastAsia="Tahoma" w:hAnsi="Tahoma"/>
          <w:color w:val="000000"/>
          <w:spacing w:val="7"/>
          <w:sz w:val="19"/>
        </w:rPr>
        <w:t xml:space="preserve"> SANDFORD, Alister Wallace, SX 11231, S213533, </w:t>
      </w:r>
      <w:proofErr w:type="spellStart"/>
      <w:r>
        <w:rPr>
          <w:rFonts w:ascii="Tahoma" w:eastAsia="Tahoma" w:hAnsi="Tahoma"/>
          <w:color w:val="000000"/>
          <w:spacing w:val="7"/>
          <w:sz w:val="19"/>
        </w:rPr>
        <w:t>Wayville</w:t>
      </w:r>
      <w:proofErr w:type="spellEnd"/>
    </w:p>
    <w:p w14:paraId="3F45F210" w14:textId="1BAF471D" w:rsidR="00DF0E71" w:rsidRDefault="00000000">
      <w:pPr>
        <w:tabs>
          <w:tab w:val="left" w:pos="5976"/>
        </w:tabs>
        <w:spacing w:before="89" w:line="235" w:lineRule="exact"/>
        <w:textAlignment w:val="baseline"/>
        <w:rPr>
          <w:rFonts w:ascii="Tahoma" w:eastAsia="Tahoma" w:hAnsi="Tahoma"/>
          <w:color w:val="000000"/>
          <w:spacing w:val="1"/>
          <w:sz w:val="19"/>
        </w:rPr>
      </w:pPr>
      <w:r>
        <w:rPr>
          <w:rFonts w:ascii="Tahoma" w:eastAsia="Tahoma" w:hAnsi="Tahoma"/>
          <w:color w:val="000000"/>
          <w:spacing w:val="1"/>
          <w:sz w:val="19"/>
        </w:rPr>
        <w:t xml:space="preserve">S.A. Lieutenant Colonel </w:t>
      </w:r>
      <w:r w:rsidR="00C81754">
        <w:rPr>
          <w:rFonts w:ascii="Tahoma" w:eastAsia="Tahoma" w:hAnsi="Tahoma"/>
          <w:color w:val="000000"/>
          <w:spacing w:val="1"/>
          <w:sz w:val="19"/>
        </w:rPr>
        <w:t>Intel. Corps</w:t>
      </w:r>
      <w:r>
        <w:rPr>
          <w:rFonts w:ascii="Tahoma" w:eastAsia="Tahoma" w:hAnsi="Tahoma"/>
          <w:color w:val="000000"/>
          <w:spacing w:val="1"/>
          <w:sz w:val="19"/>
        </w:rPr>
        <w:t xml:space="preserve"> Central Bureau &amp; Tsps.</w:t>
      </w:r>
      <w:r>
        <w:rPr>
          <w:rFonts w:ascii="Tahoma" w:eastAsia="Tahoma" w:hAnsi="Tahoma"/>
          <w:color w:val="000000"/>
          <w:spacing w:val="1"/>
          <w:sz w:val="19"/>
        </w:rPr>
        <w:tab/>
        <w:t>Photo at 21 Henry Street Ascot.</w:t>
      </w:r>
    </w:p>
    <w:p w14:paraId="79641C63" w14:textId="77777777" w:rsidR="00DF0E71" w:rsidRDefault="00000000">
      <w:pPr>
        <w:spacing w:before="713" w:line="324" w:lineRule="exact"/>
        <w:textAlignment w:val="baseline"/>
        <w:rPr>
          <w:rFonts w:ascii="Tahoma" w:eastAsia="Tahoma" w:hAnsi="Tahoma"/>
          <w:color w:val="000000"/>
          <w:sz w:val="19"/>
        </w:rPr>
      </w:pPr>
      <w:r>
        <w:rPr>
          <w:rFonts w:ascii="Tahoma" w:eastAsia="Tahoma" w:hAnsi="Tahoma"/>
          <w:color w:val="000000"/>
          <w:sz w:val="19"/>
        </w:rPr>
        <w:t>The garage at 21 Henry Street has been re-built, but we have photos of the B shift ladies — at work — in uniform, and in recent years, receiving their Bletchley Park medals.</w:t>
      </w:r>
    </w:p>
    <w:p w14:paraId="10A1F43C" w14:textId="77777777" w:rsidR="00DF0E71" w:rsidRDefault="00000000">
      <w:pPr>
        <w:spacing w:before="195" w:after="248" w:line="311" w:lineRule="exact"/>
        <w:ind w:right="432"/>
        <w:textAlignment w:val="baseline"/>
        <w:rPr>
          <w:rFonts w:ascii="Tahoma" w:eastAsia="Tahoma" w:hAnsi="Tahoma"/>
          <w:color w:val="000000"/>
          <w:sz w:val="19"/>
        </w:rPr>
      </w:pPr>
      <w:r>
        <w:rPr>
          <w:rFonts w:ascii="Tahoma" w:eastAsia="Tahoma" w:hAnsi="Tahoma"/>
          <w:color w:val="000000"/>
          <w:sz w:val="19"/>
        </w:rPr>
        <w:t>I will attach an article from the CBIO newsletter, which we hope will encourage some feed-back that may throw some light on our little mystery. After this length of time, we are not all that hopeful, but it is worth a try.</w:t>
      </w:r>
    </w:p>
    <w:p w14:paraId="3023556C" w14:textId="77777777" w:rsidR="00DF0E71" w:rsidRDefault="00000000">
      <w:pPr>
        <w:spacing w:after="318"/>
        <w:ind w:left="2027" w:right="2001"/>
        <w:textAlignment w:val="baseline"/>
      </w:pPr>
      <w:r>
        <w:rPr>
          <w:noProof/>
        </w:rPr>
        <w:drawing>
          <wp:inline distT="0" distB="0" distL="0" distR="0" wp14:anchorId="7C81577E" wp14:editId="090684FF">
            <wp:extent cx="4071620" cy="2745740"/>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6" name="Picture"/>
                    <pic:cNvPicPr preferRelativeResize="0"/>
                  </pic:nvPicPr>
                  <pic:blipFill>
                    <a:blip r:embed="rId12"/>
                    <a:stretch>
                      <a:fillRect/>
                    </a:stretch>
                  </pic:blipFill>
                  <pic:spPr>
                    <a:xfrm>
                      <a:off x="0" y="0"/>
                      <a:ext cx="4071620" cy="2745740"/>
                    </a:xfrm>
                    <a:prstGeom prst="rect">
                      <a:avLst/>
                    </a:prstGeom>
                  </pic:spPr>
                </pic:pic>
              </a:graphicData>
            </a:graphic>
          </wp:inline>
        </w:drawing>
      </w:r>
    </w:p>
    <w:p w14:paraId="5690EFD8" w14:textId="1951CEC0" w:rsidR="00DF0E71" w:rsidRDefault="00000000">
      <w:pPr>
        <w:spacing w:after="741" w:line="384" w:lineRule="exact"/>
        <w:jc w:val="center"/>
        <w:textAlignment w:val="baseline"/>
        <w:rPr>
          <w:rFonts w:ascii="Tahoma" w:eastAsia="Tahoma" w:hAnsi="Tahoma"/>
          <w:color w:val="000000"/>
          <w:sz w:val="19"/>
        </w:rPr>
      </w:pPr>
      <w:r>
        <w:rPr>
          <w:rFonts w:ascii="Tahoma" w:eastAsia="Tahoma" w:hAnsi="Tahoma"/>
          <w:color w:val="000000"/>
          <w:sz w:val="19"/>
        </w:rPr>
        <w:t xml:space="preserve">Taken in </w:t>
      </w:r>
      <w:r>
        <w:rPr>
          <w:rFonts w:ascii="Bookman Old Style" w:eastAsia="Bookman Old Style" w:hAnsi="Bookman Old Style"/>
          <w:color w:val="000000"/>
          <w:sz w:val="19"/>
        </w:rPr>
        <w:t xml:space="preserve">front of "The Garage", 21 Henry Street </w:t>
      </w:r>
      <w:r w:rsidR="00C81754">
        <w:rPr>
          <w:rFonts w:ascii="Bookman Old Style" w:eastAsia="Bookman Old Style" w:hAnsi="Bookman Old Style"/>
          <w:color w:val="000000"/>
          <w:sz w:val="19"/>
        </w:rPr>
        <w:t>Ascot.</w:t>
      </w:r>
      <w:r>
        <w:rPr>
          <w:rFonts w:ascii="Bookman Old Style" w:eastAsia="Bookman Old Style" w:hAnsi="Bookman Old Style"/>
          <w:color w:val="000000"/>
          <w:sz w:val="19"/>
        </w:rPr>
        <w:t xml:space="preserve"> Part of `B' shift. Helen </w:t>
      </w:r>
      <w:proofErr w:type="spellStart"/>
      <w:r>
        <w:rPr>
          <w:rFonts w:ascii="Bookman Old Style" w:eastAsia="Bookman Old Style" w:hAnsi="Bookman Old Style"/>
          <w:color w:val="000000"/>
          <w:sz w:val="19"/>
        </w:rPr>
        <w:t>Frizell</w:t>
      </w:r>
      <w:proofErr w:type="spellEnd"/>
      <w:r>
        <w:rPr>
          <w:rFonts w:ascii="Bookman Old Style" w:eastAsia="Bookman Old Style" w:hAnsi="Bookman Old Style"/>
          <w:color w:val="000000"/>
          <w:sz w:val="19"/>
        </w:rPr>
        <w:t xml:space="preserve"> (Kenny) centre, </w:t>
      </w:r>
      <w:r>
        <w:rPr>
          <w:rFonts w:ascii="Bookman Old Style" w:eastAsia="Bookman Old Style" w:hAnsi="Bookman Old Style"/>
          <w:color w:val="000000"/>
          <w:sz w:val="19"/>
        </w:rPr>
        <w:br/>
        <w:t>Yours truly (Coral Hinds, nee Osborne) back row right end. Joyce next to me.</w:t>
      </w:r>
    </w:p>
    <w:p w14:paraId="114E029F" w14:textId="77777777" w:rsidR="00DF0E71" w:rsidRDefault="00000000">
      <w:pPr>
        <w:ind w:left="1883" w:right="1818"/>
        <w:textAlignment w:val="baseline"/>
      </w:pPr>
      <w:r>
        <w:rPr>
          <w:noProof/>
        </w:rPr>
        <w:drawing>
          <wp:inline distT="0" distB="0" distL="0" distR="0" wp14:anchorId="5A28E6CE" wp14:editId="6E2B4134">
            <wp:extent cx="4279265" cy="3291840"/>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7" name="Picture"/>
                    <pic:cNvPicPr preferRelativeResize="0"/>
                  </pic:nvPicPr>
                  <pic:blipFill>
                    <a:blip r:embed="rId13"/>
                    <a:stretch>
                      <a:fillRect/>
                    </a:stretch>
                  </pic:blipFill>
                  <pic:spPr>
                    <a:xfrm>
                      <a:off x="0" y="0"/>
                      <a:ext cx="4279265" cy="3291840"/>
                    </a:xfrm>
                    <a:prstGeom prst="rect">
                      <a:avLst/>
                    </a:prstGeom>
                  </pic:spPr>
                </pic:pic>
              </a:graphicData>
            </a:graphic>
          </wp:inline>
        </w:drawing>
      </w:r>
    </w:p>
    <w:p w14:paraId="78C7365F" w14:textId="77777777" w:rsidR="00DF0E71" w:rsidRDefault="00DF0E71">
      <w:pPr>
        <w:sectPr w:rsidR="00DF0E71">
          <w:pgSz w:w="11902" w:h="16834"/>
          <w:pgMar w:top="680" w:right="926" w:bottom="998" w:left="536" w:header="720" w:footer="720" w:gutter="0"/>
          <w:cols w:space="720"/>
        </w:sectPr>
      </w:pPr>
    </w:p>
    <w:p w14:paraId="0D7DC596" w14:textId="77777777" w:rsidR="00DF0E71" w:rsidRDefault="00000000">
      <w:pPr>
        <w:textAlignment w:val="baseline"/>
      </w:pPr>
      <w:r>
        <w:rPr>
          <w:noProof/>
        </w:rPr>
        <w:lastRenderedPageBreak/>
        <w:drawing>
          <wp:inline distT="0" distB="0" distL="0" distR="0" wp14:anchorId="0C7155F7" wp14:editId="72FB91C2">
            <wp:extent cx="7557770" cy="10689590"/>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8" name="Picture"/>
                    <pic:cNvPicPr preferRelativeResize="0"/>
                  </pic:nvPicPr>
                  <pic:blipFill>
                    <a:blip r:embed="rId14"/>
                    <a:stretch>
                      <a:fillRect/>
                    </a:stretch>
                  </pic:blipFill>
                  <pic:spPr>
                    <a:xfrm>
                      <a:off x="0" y="0"/>
                      <a:ext cx="7557770" cy="10689590"/>
                    </a:xfrm>
                    <a:prstGeom prst="rect">
                      <a:avLst/>
                    </a:prstGeom>
                  </pic:spPr>
                </pic:pic>
              </a:graphicData>
            </a:graphic>
          </wp:inline>
        </w:drawing>
      </w:r>
    </w:p>
    <w:p w14:paraId="2D11D4B3" w14:textId="77777777" w:rsidR="00DF0E71" w:rsidRDefault="00DF0E71">
      <w:pPr>
        <w:sectPr w:rsidR="00DF0E71">
          <w:pgSz w:w="11902" w:h="16834"/>
          <w:pgMar w:top="0" w:right="0" w:bottom="0" w:left="0" w:header="720" w:footer="720" w:gutter="0"/>
          <w:cols w:space="720"/>
        </w:sectPr>
      </w:pPr>
    </w:p>
    <w:p w14:paraId="20199C43" w14:textId="77777777" w:rsidR="00DF0E71" w:rsidRDefault="00000000">
      <w:pPr>
        <w:textAlignment w:val="baseline"/>
        <w:rPr>
          <w:rFonts w:eastAsia="Times New Roman"/>
          <w:color w:val="000000"/>
          <w:sz w:val="24"/>
        </w:rPr>
      </w:pPr>
      <w:r>
        <w:lastRenderedPageBreak/>
        <w:pict w14:anchorId="3813C60C">
          <v:shape id="_x0000_s1050" type="#_x0000_t202" style="position:absolute;margin-left:87.85pt;margin-top:163.8pt;width:319pt;height:363.25pt;z-index:-251663360;mso-wrap-distance-left:0;mso-wrap-distance-right:0;mso-position-horizontal-relative:page;mso-position-vertical-relative:page" filled="f" stroked="f">
            <v:textbox inset="0,0,0,0">
              <w:txbxContent>
                <w:p w14:paraId="3728B4F6" w14:textId="77777777" w:rsidR="00CE3658" w:rsidRDefault="00CE3658"/>
              </w:txbxContent>
            </v:textbox>
            <w10:wrap type="square" anchorx="page" anchory="page"/>
          </v:shape>
        </w:pict>
      </w:r>
      <w:r>
        <w:pict w14:anchorId="69A19CE3">
          <v:shape id="_x0000_s1049" type="#_x0000_t202" style="position:absolute;margin-left:87.85pt;margin-top:66.95pt;width:319pt;height:96.85pt;z-index:-251662336;mso-wrap-distance-left:0;mso-wrap-distance-right:0;mso-position-horizontal-relative:page;mso-position-vertical-relative:page" filled="f" stroked="f">
            <v:textbox inset="0,0,0,0">
              <w:txbxContent>
                <w:p w14:paraId="05DCA9C8" w14:textId="77777777" w:rsidR="00DF0E71" w:rsidRDefault="00000000">
                  <w:pPr>
                    <w:spacing w:after="601"/>
                    <w:ind w:right="5862"/>
                    <w:textAlignment w:val="baseline"/>
                  </w:pPr>
                  <w:r>
                    <w:rPr>
                      <w:noProof/>
                    </w:rPr>
                    <w:drawing>
                      <wp:inline distT="0" distB="0" distL="0" distR="0" wp14:anchorId="73939003" wp14:editId="7F08B3DA">
                        <wp:extent cx="328930" cy="848360"/>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9" name="Picture"/>
                                <pic:cNvPicPr preferRelativeResize="0"/>
                              </pic:nvPicPr>
                              <pic:blipFill>
                                <a:blip r:embed="rId15"/>
                                <a:stretch>
                                  <a:fillRect/>
                                </a:stretch>
                              </pic:blipFill>
                              <pic:spPr>
                                <a:xfrm>
                                  <a:off x="0" y="0"/>
                                  <a:ext cx="328930" cy="848360"/>
                                </a:xfrm>
                                <a:prstGeom prst="rect">
                                  <a:avLst/>
                                </a:prstGeom>
                              </pic:spPr>
                            </pic:pic>
                          </a:graphicData>
                        </a:graphic>
                      </wp:inline>
                    </w:drawing>
                  </w:r>
                </w:p>
              </w:txbxContent>
            </v:textbox>
            <w10:wrap type="square" anchorx="page" anchory="page"/>
          </v:shape>
        </w:pict>
      </w:r>
      <w:r>
        <w:pict w14:anchorId="780CAB32">
          <v:shape id="_x0000_s1048" type="#_x0000_t202" style="position:absolute;margin-left:217.45pt;margin-top:163.8pt;width:189pt;height:97.4pt;z-index:-251661312;mso-wrap-distance-left:0;mso-wrap-distance-right:0;mso-position-horizontal-relative:page;mso-position-vertical-relative:page" filled="f" stroked="f">
            <v:textbox inset="0,0,0,0">
              <w:txbxContent>
                <w:p w14:paraId="6A64E868" w14:textId="77777777" w:rsidR="00DF0E71" w:rsidRDefault="00000000">
                  <w:pPr>
                    <w:textAlignment w:val="baseline"/>
                  </w:pPr>
                  <w:r>
                    <w:rPr>
                      <w:noProof/>
                    </w:rPr>
                    <w:drawing>
                      <wp:inline distT="0" distB="0" distL="0" distR="0" wp14:anchorId="0BE8C0A3" wp14:editId="7B32EC3A">
                        <wp:extent cx="2400300" cy="1236980"/>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10" name="Picture"/>
                                <pic:cNvPicPr preferRelativeResize="0"/>
                              </pic:nvPicPr>
                              <pic:blipFill>
                                <a:blip r:embed="rId16"/>
                                <a:stretch>
                                  <a:fillRect/>
                                </a:stretch>
                              </pic:blipFill>
                              <pic:spPr>
                                <a:xfrm>
                                  <a:off x="0" y="0"/>
                                  <a:ext cx="2400300" cy="1236980"/>
                                </a:xfrm>
                                <a:prstGeom prst="rect">
                                  <a:avLst/>
                                </a:prstGeom>
                              </pic:spPr>
                            </pic:pic>
                          </a:graphicData>
                        </a:graphic>
                      </wp:inline>
                    </w:drawing>
                  </w:r>
                </w:p>
              </w:txbxContent>
            </v:textbox>
            <w10:wrap type="square" anchorx="page" anchory="page"/>
          </v:shape>
        </w:pict>
      </w:r>
      <w:r>
        <w:pict w14:anchorId="19108B3D">
          <v:shape id="_x0000_s1047" type="#_x0000_t202" style="position:absolute;margin-left:295pt;margin-top:171.7pt;width:27.2pt;height:24.5pt;z-index:-251653120;mso-wrap-distance-left:0;mso-wrap-distance-right:0;mso-position-horizontal-relative:page;mso-position-vertical-relative:page" stroked="f">
            <v:textbox inset="0,0,0,0">
              <w:txbxContent>
                <w:p w14:paraId="525A680C" w14:textId="77777777" w:rsidR="00DF0E71" w:rsidRDefault="00000000">
                  <w:pPr>
                    <w:spacing w:line="239" w:lineRule="exact"/>
                    <w:jc w:val="center"/>
                    <w:textAlignment w:val="baseline"/>
                    <w:rPr>
                      <w:rFonts w:ascii="Arial" w:eastAsia="Arial" w:hAnsi="Arial"/>
                      <w:color w:val="AC8976"/>
                      <w:spacing w:val="54"/>
                      <w:sz w:val="17"/>
                    </w:rPr>
                  </w:pPr>
                  <w:r>
                    <w:rPr>
                      <w:rFonts w:ascii="Arial" w:eastAsia="Arial" w:hAnsi="Arial"/>
                      <w:color w:val="AC8976"/>
                      <w:spacing w:val="54"/>
                      <w:sz w:val="17"/>
                    </w:rPr>
                    <w:t>4</w:t>
                  </w:r>
                  <w:r>
                    <w:rPr>
                      <w:rFonts w:eastAsia="Times New Roman"/>
                      <w:color w:val="A49E9B"/>
                      <w:spacing w:val="54"/>
                    </w:rPr>
                    <w:t xml:space="preserve"> /</w:t>
                  </w:r>
                </w:p>
                <w:p w14:paraId="7156740A" w14:textId="77777777" w:rsidR="00DF0E71" w:rsidRDefault="00000000">
                  <w:pPr>
                    <w:spacing w:before="78" w:line="165" w:lineRule="exact"/>
                    <w:jc w:val="right"/>
                    <w:textAlignment w:val="baseline"/>
                    <w:rPr>
                      <w:rFonts w:ascii="Arial" w:eastAsia="Arial" w:hAnsi="Arial"/>
                      <w:color w:val="A49E9B"/>
                      <w:sz w:val="14"/>
                    </w:rPr>
                  </w:pPr>
                  <w:r>
                    <w:rPr>
                      <w:rFonts w:ascii="Arial" w:eastAsia="Arial" w:hAnsi="Arial"/>
                      <w:color w:val="A49E9B"/>
                      <w:sz w:val="14"/>
                    </w:rPr>
                    <w:t>/</w:t>
                  </w:r>
                </w:p>
              </w:txbxContent>
            </v:textbox>
            <w10:wrap type="square" anchorx="page" anchory="page"/>
          </v:shape>
        </w:pict>
      </w:r>
      <w:r>
        <w:pict w14:anchorId="2ABA5032">
          <v:shape id="_x0000_s1046" type="#_x0000_t202" style="position:absolute;margin-left:253.25pt;margin-top:227.15pt;width:6.15pt;height:3.45pt;z-index:-251652096;mso-wrap-distance-left:0;mso-wrap-distance-right:0;mso-position-horizontal-relative:page;mso-position-vertical-relative:page" stroked="f">
            <v:textbox inset="0,0,0,0">
              <w:txbxContent>
                <w:p w14:paraId="728DFD63" w14:textId="77777777" w:rsidR="00DF0E71" w:rsidRDefault="00000000">
                  <w:pPr>
                    <w:spacing w:line="65" w:lineRule="exact"/>
                    <w:textAlignment w:val="baseline"/>
                    <w:rPr>
                      <w:rFonts w:ascii="Courier New" w:eastAsia="Courier New" w:hAnsi="Courier New"/>
                      <w:i/>
                      <w:color w:val="A49E9B"/>
                      <w:spacing w:val="-7"/>
                      <w:sz w:val="10"/>
                    </w:rPr>
                  </w:pPr>
                  <w:r>
                    <w:rPr>
                      <w:rFonts w:ascii="Courier New" w:eastAsia="Courier New" w:hAnsi="Courier New"/>
                      <w:i/>
                      <w:color w:val="A49E9B"/>
                      <w:spacing w:val="-7"/>
                      <w:sz w:val="10"/>
                    </w:rPr>
                    <w:t>ri</w:t>
                  </w:r>
                </w:p>
              </w:txbxContent>
            </v:textbox>
            <w10:wrap type="square" anchorx="page" anchory="page"/>
          </v:shape>
        </w:pict>
      </w:r>
      <w:r>
        <w:pict w14:anchorId="48A34802">
          <v:shape id="_x0000_s1045" type="#_x0000_t202" style="position:absolute;margin-left:258.5pt;margin-top:200.9pt;width:3.4pt;height:7.35pt;z-index:-251651072;mso-wrap-distance-left:0;mso-wrap-distance-right:0;mso-position-horizontal-relative:page;mso-position-vertical-relative:page" stroked="f">
            <v:textbox inset="0,0,0,0">
              <w:txbxContent>
                <w:p w14:paraId="1B1C6A45" w14:textId="77777777" w:rsidR="00DF0E71" w:rsidRDefault="00000000">
                  <w:pPr>
                    <w:spacing w:line="143" w:lineRule="exact"/>
                    <w:textAlignment w:val="baseline"/>
                    <w:rPr>
                      <w:rFonts w:eastAsia="Times New Roman"/>
                      <w:color w:val="A49E9B"/>
                      <w:sz w:val="10"/>
                    </w:rPr>
                  </w:pPr>
                  <w:r>
                    <w:rPr>
                      <w:rFonts w:eastAsia="Times New Roman"/>
                      <w:color w:val="A49E9B"/>
                      <w:sz w:val="10"/>
                    </w:rPr>
                    <w:t>I</w:t>
                  </w:r>
                </w:p>
              </w:txbxContent>
            </v:textbox>
            <w10:wrap type="square" anchorx="page" anchory="page"/>
          </v:shape>
        </w:pict>
      </w:r>
      <w:r>
        <w:pict w14:anchorId="3B0E5742">
          <v:shape id="_x0000_s1044" type="#_x0000_t202" style="position:absolute;margin-left:494.65pt;margin-top:196.4pt;width:26.65pt;height:133.35pt;z-index:-251660288;mso-wrap-distance-left:0;mso-wrap-distance-right:0;mso-position-horizontal-relative:page;mso-position-vertical-relative:page" filled="f" stroked="f">
            <v:textbox inset="0,0,0,0">
              <w:txbxContent>
                <w:p w14:paraId="382B9B0E" w14:textId="77777777" w:rsidR="00DF0E71" w:rsidRDefault="00000000">
                  <w:pPr>
                    <w:textAlignment w:val="baseline"/>
                  </w:pPr>
                  <w:r>
                    <w:rPr>
                      <w:noProof/>
                    </w:rPr>
                    <w:drawing>
                      <wp:inline distT="0" distB="0" distL="0" distR="0" wp14:anchorId="6B9D640E" wp14:editId="10145803">
                        <wp:extent cx="338455" cy="1693545"/>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1" name="Picture"/>
                                <pic:cNvPicPr preferRelativeResize="0"/>
                              </pic:nvPicPr>
                              <pic:blipFill>
                                <a:blip r:embed="rId17"/>
                                <a:stretch>
                                  <a:fillRect/>
                                </a:stretch>
                              </pic:blipFill>
                              <pic:spPr>
                                <a:xfrm>
                                  <a:off x="0" y="0"/>
                                  <a:ext cx="338455" cy="1693545"/>
                                </a:xfrm>
                                <a:prstGeom prst="rect">
                                  <a:avLst/>
                                </a:prstGeom>
                              </pic:spPr>
                            </pic:pic>
                          </a:graphicData>
                        </a:graphic>
                      </wp:inline>
                    </w:drawing>
                  </w:r>
                </w:p>
              </w:txbxContent>
            </v:textbox>
            <w10:wrap type="square" anchorx="page" anchory="page"/>
          </v:shape>
        </w:pict>
      </w:r>
      <w:r>
        <w:pict w14:anchorId="30365359">
          <v:shape id="_x0000_s1043" type="#_x0000_t202" style="position:absolute;margin-left:493pt;margin-top:527.05pt;width:14.6pt;height:9.55pt;z-index:-251650048;mso-wrap-distance-left:363.4pt;mso-wrap-distance-right:0;mso-wrap-distance-bottom:39.4pt;mso-position-horizontal-relative:page;mso-position-vertical-relative:page" fillcolor="#e0d3c8" stroked="f">
            <v:textbox inset="0,0,0,0">
              <w:txbxContent>
                <w:p w14:paraId="18ABCD78" w14:textId="77777777" w:rsidR="00DF0E71" w:rsidRDefault="00000000">
                  <w:pPr>
                    <w:spacing w:line="187" w:lineRule="exact"/>
                    <w:textAlignment w:val="baseline"/>
                    <w:rPr>
                      <w:rFonts w:ascii="Bookman Old Style" w:eastAsia="Bookman Old Style" w:hAnsi="Bookman Old Style"/>
                      <w:color w:val="AC8976"/>
                      <w:sz w:val="26"/>
                    </w:rPr>
                  </w:pPr>
                  <w:r>
                    <w:rPr>
                      <w:rFonts w:ascii="Bookman Old Style" w:eastAsia="Bookman Old Style" w:hAnsi="Bookman Old Style"/>
                      <w:color w:val="AC8976"/>
                      <w:sz w:val="26"/>
                    </w:rPr>
                    <w:t>p</w:t>
                  </w:r>
                </w:p>
              </w:txbxContent>
            </v:textbox>
            <w10:wrap type="square" anchorx="page" anchory="page"/>
          </v:shape>
        </w:pict>
      </w:r>
      <w:r>
        <w:pict w14:anchorId="2F28450A">
          <v:shape id="_x0000_s1042" type="#_x0000_t202" style="position:absolute;margin-left:129.6pt;margin-top:8in;width:378pt;height:61pt;z-index:-251659264;mso-wrap-distance-left:0;mso-wrap-distance-right:0;mso-position-horizontal-relative:page;mso-position-vertical-relative:page" filled="f" stroked="f">
            <v:textbox inset="0,0,0,0">
              <w:txbxContent>
                <w:p w14:paraId="2ECA656A" w14:textId="77777777" w:rsidR="00DF0E71" w:rsidRDefault="00000000">
                  <w:pPr>
                    <w:spacing w:after="702"/>
                    <w:ind w:right="6430"/>
                    <w:textAlignment w:val="baseline"/>
                  </w:pPr>
                  <w:r>
                    <w:rPr>
                      <w:noProof/>
                    </w:rPr>
                    <w:drawing>
                      <wp:inline distT="0" distB="0" distL="0" distR="0" wp14:anchorId="7781265B" wp14:editId="30A964E6">
                        <wp:extent cx="717550" cy="328930"/>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12" name="Picture"/>
                                <pic:cNvPicPr preferRelativeResize="0"/>
                              </pic:nvPicPr>
                              <pic:blipFill>
                                <a:blip r:embed="rId18"/>
                                <a:stretch>
                                  <a:fillRect/>
                                </a:stretch>
                              </pic:blipFill>
                              <pic:spPr>
                                <a:xfrm>
                                  <a:off x="0" y="0"/>
                                  <a:ext cx="717550" cy="328930"/>
                                </a:xfrm>
                                <a:prstGeom prst="rect">
                                  <a:avLst/>
                                </a:prstGeom>
                              </pic:spPr>
                            </pic:pic>
                          </a:graphicData>
                        </a:graphic>
                      </wp:inline>
                    </w:drawing>
                  </w:r>
                </w:p>
              </w:txbxContent>
            </v:textbox>
            <w10:wrap type="square" anchorx="page" anchory="page"/>
          </v:shape>
        </w:pict>
      </w:r>
      <w:r>
        <w:pict w14:anchorId="36ED63F4">
          <v:line id="_x0000_s1041" style="position:absolute;z-index:251644928;mso-position-horizontal-relative:page;mso-position-vertical-relative:page" from="92.5pt,44.3pt" to="521.35pt,44.3pt" strokecolor="#57514b" strokeweight=".55pt">
            <w10:wrap anchorx="page" anchory="page"/>
          </v:line>
        </w:pict>
      </w:r>
      <w:r>
        <w:pict w14:anchorId="4C2060E1">
          <v:line id="_x0000_s1040" style="position:absolute;z-index:251645952;mso-position-horizontal-relative:page;mso-position-vertical-relative:page" from="516.25pt,470.35pt" to="516.25pt,528.55pt" strokecolor="#938c87" strokeweight=".55pt">
            <w10:wrap anchorx="page" anchory="page"/>
          </v:line>
        </w:pict>
      </w:r>
      <w:r>
        <w:pict w14:anchorId="11317E65">
          <v:line id="_x0000_s1039" style="position:absolute;z-index:251646976;mso-position-horizontal-relative:page;mso-position-vertical-relative:page" from="129.6pt,635.95pt" to="507.65pt,635.95pt" strokecolor="#8e7c73" strokeweight=".55pt">
            <w10:wrap anchorx="page" anchory="page"/>
          </v:line>
        </w:pict>
      </w:r>
      <w:r>
        <w:pict w14:anchorId="32CA9653">
          <v:line id="_x0000_s1038" style="position:absolute;z-index:251648000;mso-position-horizontal-relative:page;mso-position-vertical-relative:page" from="514.8pt,553.15pt" to="514.8pt,634.75pt" strokecolor="#837d75" strokeweight=".9pt">
            <w10:wrap anchorx="page" anchory="page"/>
          </v:line>
        </w:pict>
      </w:r>
      <w:r>
        <w:pict w14:anchorId="20F5B962">
          <v:line id="_x0000_s1037" style="position:absolute;z-index:251649024;mso-position-horizontal-relative:page;mso-position-vertical-relative:page" from="84.95pt,563.6pt" to="84.95pt,583.45pt" strokecolor="#9d8f83" strokeweight=".7pt">
            <w10:wrap anchorx="page" anchory="page"/>
          </v:line>
        </w:pict>
      </w:r>
    </w:p>
    <w:p w14:paraId="118C89E3" w14:textId="77777777" w:rsidR="00DF0E71" w:rsidRDefault="00DF0E71">
      <w:pPr>
        <w:sectPr w:rsidR="00DF0E71">
          <w:pgSz w:w="11902" w:h="16834"/>
          <w:pgMar w:top="1051" w:right="1750" w:bottom="4400" w:left="1757" w:header="720" w:footer="720" w:gutter="0"/>
          <w:cols w:space="720"/>
        </w:sectPr>
      </w:pPr>
    </w:p>
    <w:p w14:paraId="5792913F" w14:textId="77777777" w:rsidR="00DF0E71" w:rsidRDefault="00000000">
      <w:pPr>
        <w:spacing w:before="3" w:after="178"/>
        <w:ind w:right="16"/>
        <w:textAlignment w:val="baseline"/>
      </w:pPr>
      <w:r>
        <w:rPr>
          <w:noProof/>
        </w:rPr>
        <w:lastRenderedPageBreak/>
        <w:drawing>
          <wp:inline distT="0" distB="0" distL="0" distR="0" wp14:anchorId="0DD5A62B" wp14:editId="5854709F">
            <wp:extent cx="3291840" cy="4925695"/>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13" name="Picture"/>
                    <pic:cNvPicPr preferRelativeResize="0"/>
                  </pic:nvPicPr>
                  <pic:blipFill>
                    <a:blip r:embed="rId19"/>
                    <a:stretch>
                      <a:fillRect/>
                    </a:stretch>
                  </pic:blipFill>
                  <pic:spPr>
                    <a:xfrm>
                      <a:off x="0" y="0"/>
                      <a:ext cx="3291840" cy="4925695"/>
                    </a:xfrm>
                    <a:prstGeom prst="rect">
                      <a:avLst/>
                    </a:prstGeom>
                  </pic:spPr>
                </pic:pic>
              </a:graphicData>
            </a:graphic>
          </wp:inline>
        </w:drawing>
      </w:r>
    </w:p>
    <w:p w14:paraId="2CDAF82D" w14:textId="77777777" w:rsidR="00DF0E71" w:rsidRDefault="00000000">
      <w:pPr>
        <w:shd w:val="solid" w:color="DED2C8" w:fill="DED2C8"/>
        <w:spacing w:line="143" w:lineRule="exact"/>
        <w:ind w:left="4507" w:right="348"/>
        <w:textAlignment w:val="baseline"/>
        <w:rPr>
          <w:rFonts w:ascii="Bookman Old Style" w:eastAsia="Bookman Old Style" w:hAnsi="Bookman Old Style"/>
          <w:color w:val="907E7A"/>
          <w:sz w:val="15"/>
        </w:rPr>
      </w:pPr>
      <w:r>
        <w:rPr>
          <w:rFonts w:ascii="Bookman Old Style" w:eastAsia="Bookman Old Style" w:hAnsi="Bookman Old Style"/>
          <w:color w:val="907E7A"/>
          <w:sz w:val="15"/>
        </w:rPr>
        <w:t>- LI</w:t>
      </w:r>
    </w:p>
    <w:p w14:paraId="676FAB77" w14:textId="77777777" w:rsidR="00DF0E71" w:rsidRDefault="00DF0E71">
      <w:pPr>
        <w:sectPr w:rsidR="00DF0E71">
          <w:pgSz w:w="11899" w:h="16834"/>
          <w:pgMar w:top="1840" w:right="3257" w:bottom="6516" w:left="3442" w:header="720" w:footer="720" w:gutter="0"/>
          <w:cols w:space="720"/>
        </w:sectPr>
      </w:pPr>
    </w:p>
    <w:p w14:paraId="4211DB42" w14:textId="77777777" w:rsidR="00DF0E71" w:rsidRDefault="00000000">
      <w:pPr>
        <w:spacing w:before="5"/>
        <w:ind w:left="65" w:right="66"/>
        <w:textAlignment w:val="baseline"/>
      </w:pPr>
      <w:r>
        <w:rPr>
          <w:noProof/>
        </w:rPr>
        <w:lastRenderedPageBreak/>
        <w:drawing>
          <wp:inline distT="0" distB="0" distL="0" distR="0" wp14:anchorId="3A717C06" wp14:editId="2EAFBA1D">
            <wp:extent cx="3218815" cy="5047615"/>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14" name="Picture"/>
                    <pic:cNvPicPr preferRelativeResize="0"/>
                  </pic:nvPicPr>
                  <pic:blipFill>
                    <a:blip r:embed="rId20"/>
                    <a:stretch>
                      <a:fillRect/>
                    </a:stretch>
                  </pic:blipFill>
                  <pic:spPr>
                    <a:xfrm>
                      <a:off x="0" y="0"/>
                      <a:ext cx="3218815" cy="5047615"/>
                    </a:xfrm>
                    <a:prstGeom prst="rect">
                      <a:avLst/>
                    </a:prstGeom>
                  </pic:spPr>
                </pic:pic>
              </a:graphicData>
            </a:graphic>
          </wp:inline>
        </w:drawing>
      </w:r>
    </w:p>
    <w:p w14:paraId="42154373" w14:textId="77777777" w:rsidR="00DF0E71" w:rsidRDefault="00DF0E71">
      <w:pPr>
        <w:sectPr w:rsidR="00DF0E71">
          <w:pgSz w:w="11902" w:h="16834"/>
          <w:pgMar w:top="1320" w:right="3304" w:bottom="7158" w:left="3398" w:header="720" w:footer="720" w:gutter="0"/>
          <w:cols w:space="720"/>
        </w:sectPr>
      </w:pPr>
    </w:p>
    <w:p w14:paraId="50907507" w14:textId="3F9626C5" w:rsidR="00C81754" w:rsidRDefault="00C81754" w:rsidP="00C81754">
      <w:pPr>
        <w:jc w:val="center"/>
      </w:pPr>
      <w:r w:rsidRPr="00C81754">
        <w:lastRenderedPageBreak/>
        <w:drawing>
          <wp:inline distT="0" distB="0" distL="0" distR="0" wp14:anchorId="46E1A05C" wp14:editId="7CF434AF">
            <wp:extent cx="6417310" cy="7528560"/>
            <wp:effectExtent l="0" t="3175"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rot="5400000">
                      <a:off x="0" y="0"/>
                      <a:ext cx="6417310" cy="7528560"/>
                    </a:xfrm>
                    <a:prstGeom prst="rect">
                      <a:avLst/>
                    </a:prstGeom>
                  </pic:spPr>
                </pic:pic>
              </a:graphicData>
            </a:graphic>
          </wp:inline>
        </w:drawing>
      </w:r>
    </w:p>
    <w:sectPr w:rsidR="00C81754">
      <w:pgSz w:w="16834" w:h="11902" w:orient="landscape"/>
      <w:pgMar w:top="720" w:right="2604" w:bottom="4025" w:left="121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DB8C9" w14:textId="77777777" w:rsidR="009266C8" w:rsidRDefault="009266C8">
      <w:r>
        <w:separator/>
      </w:r>
    </w:p>
  </w:endnote>
  <w:endnote w:type="continuationSeparator" w:id="0">
    <w:p w14:paraId="3DAEC462" w14:textId="77777777" w:rsidR="009266C8" w:rsidRDefault="00926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Arial Narrow">
    <w:charset w:val="00"/>
    <w:pitch w:val="variable"/>
    <w:family w:val="swiss"/>
    <w:panose1 w:val="02020603050405020304"/>
  </w:font>
  <w:font w:name="Bookman Old Style">
    <w:charset w:val="00"/>
    <w:pitch w:val="variable"/>
    <w:family w:val="swiss"/>
    <w:panose1 w:val="02020603050405020304"/>
  </w:font>
  <w:font w:name="Courier New">
    <w:charset w:val="00"/>
    <w:pitch w:val="fixed"/>
    <w:family w:val="modern"/>
    <w:panose1 w:val="02020603050405020304"/>
  </w:font>
  <w:font w:name="Garamond">
    <w:charset w:val="00"/>
    <w:pitch w:val="variable"/>
    <w:family w:val="roman"/>
    <w:panose1 w:val="02020603050405020304"/>
  </w:font>
  <w:font w:name="Tahoma">
    <w:charset w:val="00"/>
    <w:pitch w:val="variable"/>
    <w:family w:val="swiss"/>
    <w:panose1 w:val="02020603050405020304"/>
  </w:font>
  <w:font w:name="Times New Roman">
    <w:charset w:val="00"/>
    <w:pitch w:val="variable"/>
    <w:family w:val="roman"/>
    <w:panose1 w:val="02020603050405020304"/>
  </w:font>
  <w:font w:name="Verdana">
    <w:charset w:val="00"/>
    <w:pitch w:val="variable"/>
    <w:family w:val="swiss"/>
    <w:panose1 w:val="020206030504050203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08565" w14:textId="77777777" w:rsidR="009266C8" w:rsidRDefault="009266C8"/>
  </w:footnote>
  <w:footnote w:type="continuationSeparator" w:id="0">
    <w:p w14:paraId="25744600" w14:textId="77777777" w:rsidR="009266C8" w:rsidRDefault="009266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grammar="clean"/>
  <w:defaultTabStop w:val="720"/>
  <w:characterSpacingControl w:val="doNotCompres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E71"/>
    <w:rsid w:val="00361020"/>
    <w:rsid w:val="004A37AE"/>
    <w:rsid w:val="005427AA"/>
    <w:rsid w:val="005C0C85"/>
    <w:rsid w:val="0068592F"/>
    <w:rsid w:val="009266C8"/>
    <w:rsid w:val="00B41163"/>
    <w:rsid w:val="00C81754"/>
    <w:rsid w:val="00CE3658"/>
    <w:rsid w:val="00DF0E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14:docId w14:val="1739D486"/>
  <w15:docId w15:val="{E9DC00EC-CC28-4F1B-8B8C-A2ECC8754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A37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hyperlink" Target="http://www.ozatwar.com/sigint/sigaba.htm" TargetMode="External"/><Relationship Id="rId12" Type="http://schemas.openxmlformats.org/officeDocument/2006/relationships/image" Target="media/image6.jpg"/><Relationship Id="rId17" Type="http://schemas.openxmlformats.org/officeDocument/2006/relationships/image" Target="media/image11.jpg"/><Relationship Id="fId" Type="http://schemas.openxmlformats.org/wordprocessingml/2006/fontTable" Target="fontTable0.xml"/><Relationship Id="rId2" Type="http://schemas.openxmlformats.org/officeDocument/2006/relationships/settings" Target="setting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10</Pages>
  <Words>1156</Words>
  <Characters>6594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Henry Ehmann</cp:lastModifiedBy>
  <cp:revision>5</cp:revision>
  <dcterms:created xsi:type="dcterms:W3CDTF">2023-03-25T21:27:00Z</dcterms:created>
  <dcterms:modified xsi:type="dcterms:W3CDTF">2023-11-16T22:32:00Z</dcterms:modified>
</cp:coreProperties>
</file>