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73773" w14:textId="77777777" w:rsidR="004576F3" w:rsidRPr="004576F3" w:rsidRDefault="004576F3" w:rsidP="004576F3">
      <w:pPr>
        <w:spacing w:after="0" w:line="240" w:lineRule="auto"/>
        <w:jc w:val="both"/>
        <w:rPr>
          <w:rFonts w:ascii="Calibri" w:eastAsia="Calibri" w:hAnsi="Calibri" w:cs="Times New Roman"/>
          <w:kern w:val="0"/>
          <w14:ligatures w14:val="none"/>
        </w:rPr>
      </w:pPr>
    </w:p>
    <w:p w14:paraId="6FB6E874" w14:textId="18F610EE" w:rsidR="004576F3" w:rsidRPr="004576F3" w:rsidRDefault="004576F3" w:rsidP="004576F3">
      <w:pPr>
        <w:spacing w:after="0" w:line="240" w:lineRule="auto"/>
        <w:contextualSpacing/>
        <w:jc w:val="center"/>
        <w:rPr>
          <w:rFonts w:ascii="Calibri Light" w:eastAsia="Times New Roman" w:hAnsi="Calibri Light" w:cs="Times New Roman"/>
          <w:spacing w:val="-10"/>
          <w:kern w:val="28"/>
          <w:sz w:val="56"/>
          <w:szCs w:val="56"/>
          <w14:ligatures w14:val="none"/>
        </w:rPr>
      </w:pPr>
      <w:r w:rsidRPr="004576F3">
        <w:rPr>
          <w:rFonts w:ascii="Calibri Light" w:eastAsia="Times New Roman" w:hAnsi="Calibri Light" w:cs="Times New Roman"/>
          <w:spacing w:val="-10"/>
          <w:kern w:val="28"/>
          <w:sz w:val="56"/>
          <w:szCs w:val="56"/>
          <w14:ligatures w14:val="none"/>
        </w:rPr>
        <w:t>POSTS</w:t>
      </w:r>
    </w:p>
    <w:p w14:paraId="57009463" w14:textId="77777777" w:rsidR="004576F3" w:rsidRPr="004576F3" w:rsidRDefault="004576F3" w:rsidP="004576F3">
      <w:pPr>
        <w:spacing w:after="0" w:line="240" w:lineRule="auto"/>
        <w:contextualSpacing/>
        <w:jc w:val="center"/>
        <w:rPr>
          <w:rFonts w:ascii="Calibri Light" w:eastAsia="Times New Roman" w:hAnsi="Calibri Light" w:cs="Times New Roman"/>
          <w:spacing w:val="-10"/>
          <w:kern w:val="28"/>
          <w:sz w:val="56"/>
          <w:szCs w:val="56"/>
          <w14:ligatures w14:val="none"/>
        </w:rPr>
      </w:pPr>
      <w:r w:rsidRPr="004576F3">
        <w:rPr>
          <w:rFonts w:ascii="Calibri Light" w:eastAsia="Times New Roman" w:hAnsi="Calibri Light" w:cs="Times New Roman"/>
          <w:spacing w:val="-10"/>
          <w:kern w:val="28"/>
          <w:sz w:val="56"/>
          <w:szCs w:val="56"/>
          <w14:ligatures w14:val="none"/>
        </w:rPr>
        <w:t>SECTION XVIII,</w:t>
      </w:r>
    </w:p>
    <w:p w14:paraId="4C4989AF" w14:textId="77777777" w:rsidR="004576F3" w:rsidRPr="004576F3" w:rsidRDefault="004576F3" w:rsidP="004576F3">
      <w:pPr>
        <w:spacing w:after="0" w:line="240" w:lineRule="auto"/>
        <w:contextualSpacing/>
        <w:jc w:val="center"/>
        <w:rPr>
          <w:rFonts w:ascii="Calibri Light" w:eastAsia="Times New Roman" w:hAnsi="Calibri Light" w:cs="Times New Roman"/>
          <w:spacing w:val="-10"/>
          <w:kern w:val="28"/>
          <w:sz w:val="56"/>
          <w:szCs w:val="56"/>
          <w14:ligatures w14:val="none"/>
        </w:rPr>
      </w:pPr>
      <w:r w:rsidRPr="004576F3">
        <w:rPr>
          <w:rFonts w:ascii="Calibri Light" w:eastAsia="Times New Roman" w:hAnsi="Calibri Light" w:cs="Times New Roman"/>
          <w:spacing w:val="-10"/>
          <w:kern w:val="28"/>
          <w:sz w:val="56"/>
          <w:szCs w:val="56"/>
          <w14:ligatures w14:val="none"/>
        </w:rPr>
        <w:t>POSTS, TELEGRAPHS, AND TELEPHONES.</w:t>
      </w:r>
    </w:p>
    <w:p w14:paraId="3C33D1BF" w14:textId="77777777" w:rsidR="004576F3" w:rsidRPr="004576F3" w:rsidRDefault="004576F3" w:rsidP="004576F3">
      <w:pPr>
        <w:spacing w:after="0" w:line="240" w:lineRule="auto"/>
        <w:jc w:val="both"/>
        <w:rPr>
          <w:rFonts w:ascii="Calibri" w:eastAsia="Calibri" w:hAnsi="Calibri" w:cs="Times New Roman"/>
          <w:kern w:val="0"/>
          <w14:ligatures w14:val="none"/>
        </w:rPr>
      </w:pPr>
    </w:p>
    <w:p w14:paraId="2B0257B1" w14:textId="77777777" w:rsidR="004576F3" w:rsidRPr="004576F3" w:rsidRDefault="004576F3" w:rsidP="004576F3">
      <w:pPr>
        <w:numPr>
          <w:ilvl w:val="0"/>
          <w:numId w:val="1"/>
        </w:numPr>
        <w:spacing w:after="0" w:line="240" w:lineRule="auto"/>
        <w:jc w:val="both"/>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Posts.</w:t>
      </w:r>
    </w:p>
    <w:p w14:paraId="13EAE9D6" w14:textId="77777777" w:rsidR="004576F3" w:rsidRPr="004576F3" w:rsidRDefault="004576F3" w:rsidP="004576F3">
      <w:pPr>
        <w:spacing w:after="0" w:line="240" w:lineRule="auto"/>
        <w:jc w:val="both"/>
        <w:rPr>
          <w:rFonts w:ascii="Calibri" w:eastAsia="Calibri" w:hAnsi="Calibri" w:cs="Times New Roman"/>
          <w:b/>
          <w:bCs/>
          <w:kern w:val="0"/>
          <w14:ligatures w14:val="none"/>
        </w:rPr>
      </w:pPr>
    </w:p>
    <w:p w14:paraId="361963A0" w14:textId="77777777" w:rsidR="004576F3" w:rsidRPr="004576F3" w:rsidRDefault="004576F3" w:rsidP="004576F3">
      <w:pPr>
        <w:numPr>
          <w:ilvl w:val="0"/>
          <w:numId w:val="2"/>
        </w:numPr>
        <w:spacing w:after="0" w:line="240" w:lineRule="auto"/>
        <w:jc w:val="both"/>
        <w:rPr>
          <w:rFonts w:ascii="Calibri" w:eastAsia="Calibri" w:hAnsi="Calibri" w:cs="Times New Roman"/>
          <w:kern w:val="0"/>
          <w14:ligatures w14:val="none"/>
        </w:rPr>
      </w:pPr>
      <w:r w:rsidRPr="004576F3">
        <w:rPr>
          <w:rFonts w:ascii="Calibri" w:eastAsia="Calibri" w:hAnsi="Calibri" w:cs="Times New Roman"/>
          <w:b/>
          <w:bCs/>
          <w:kern w:val="0"/>
          <w14:ligatures w14:val="none"/>
        </w:rPr>
        <w:t>The Commonwealth Postal Department.—</w:t>
      </w:r>
      <w:r w:rsidRPr="004576F3">
        <w:rPr>
          <w:rFonts w:ascii="Calibri" w:eastAsia="Calibri" w:hAnsi="Calibri" w:cs="Times New Roman"/>
          <w:kern w:val="0"/>
          <w14:ligatures w14:val="none"/>
        </w:rPr>
        <w:t xml:space="preserve">Under the provisions of section 51 of the Commonwealth Constitution Act the Commonwealth Parliament was empowered to make laws with respect to the control of the postal, telegraphic, and telephonic services in Australia, and by proclamation, made under section 69 of the same Act, the six separate State Post and Telegraph Departments were amalgamated and taken over by the Federal Executive on the 1st March, 1901. </w:t>
      </w:r>
    </w:p>
    <w:p w14:paraId="070FC366" w14:textId="77777777" w:rsidR="004576F3" w:rsidRPr="004576F3" w:rsidRDefault="004576F3" w:rsidP="004576F3">
      <w:pPr>
        <w:spacing w:after="0" w:line="240" w:lineRule="auto"/>
        <w:ind w:left="720"/>
        <w:jc w:val="both"/>
        <w:rPr>
          <w:rFonts w:ascii="Calibri" w:eastAsia="Calibri" w:hAnsi="Calibri" w:cs="Times New Roman"/>
          <w:kern w:val="0"/>
          <w14:ligatures w14:val="none"/>
        </w:rPr>
      </w:pPr>
      <w:r w:rsidRPr="004576F3">
        <w:rPr>
          <w:rFonts w:ascii="Calibri" w:eastAsia="Calibri" w:hAnsi="Calibri" w:cs="Times New Roman"/>
          <w:kern w:val="0"/>
          <w14:ligatures w14:val="none"/>
        </w:rPr>
        <w:t xml:space="preserve">On the 1st December following, the Commonwealth Post and Telegraph Act 1901 came into operation, and the provisions of the various State Acts referring to the postal and telegraphic services thereby ceased to apply; it was, however, specially provided by the Act of 1901 that all regulations in force and all rates and charges levied under any State Act should continue in force and be applied in the same manner as if such State Act were not affected by the Commonwealth Act. The administration of the Act of 1901 was placed in the hands of a Postmaster-General, a responsible Minister with Cabinet rank, whilst a principal officer in each State was provided for under the style of Deputy Postmaster-General. The rates and charges levied in each State for the transmission of letters, telegrams, and postal articles, at the date of Federation, remained in force until the Post and Telegraph Rates Act came into operation on the 1st November, 1902. This Act secured uniformity throughout the Commonwealth in the rates charged for the conveyance of newspapers by post, and for the transmission of telegrams, but did not make any alteration in the charges made in the individual States for the transmission of letters, cards, parcels, and packets. At the present time there are anomalies in postal rates, to which reference is made hereinafter. </w:t>
      </w:r>
    </w:p>
    <w:p w14:paraId="02C7E478" w14:textId="77777777" w:rsidR="004576F3" w:rsidRPr="004576F3" w:rsidRDefault="004576F3" w:rsidP="004576F3">
      <w:pPr>
        <w:spacing w:after="0" w:line="240" w:lineRule="auto"/>
        <w:ind w:left="720"/>
        <w:jc w:val="both"/>
        <w:rPr>
          <w:rFonts w:ascii="Calibri" w:eastAsia="Calibri" w:hAnsi="Calibri" w:cs="Times New Roman"/>
          <w:kern w:val="0"/>
          <w14:ligatures w14:val="none"/>
        </w:rPr>
      </w:pPr>
    </w:p>
    <w:p w14:paraId="49947CDA" w14:textId="77777777" w:rsidR="004576F3" w:rsidRPr="004576F3" w:rsidRDefault="004576F3" w:rsidP="004576F3">
      <w:pPr>
        <w:numPr>
          <w:ilvl w:val="0"/>
          <w:numId w:val="2"/>
        </w:numPr>
        <w:spacing w:after="0" w:line="240" w:lineRule="auto"/>
        <w:jc w:val="both"/>
        <w:rPr>
          <w:rFonts w:ascii="Calibri" w:eastAsia="Calibri" w:hAnsi="Calibri" w:cs="Times New Roman"/>
          <w:kern w:val="0"/>
          <w14:ligatures w14:val="none"/>
        </w:rPr>
      </w:pPr>
      <w:r w:rsidRPr="004576F3">
        <w:rPr>
          <w:rFonts w:ascii="Calibri" w:eastAsia="Calibri" w:hAnsi="Calibri" w:cs="Times New Roman"/>
          <w:b/>
          <w:bCs/>
          <w:kern w:val="0"/>
          <w14:ligatures w14:val="none"/>
        </w:rPr>
        <w:t>First Post Office in Australia.—</w:t>
      </w:r>
      <w:r w:rsidRPr="004576F3">
        <w:rPr>
          <w:rFonts w:ascii="Calibri" w:eastAsia="Calibri" w:hAnsi="Calibri" w:cs="Times New Roman"/>
          <w:kern w:val="0"/>
          <w14:ligatures w14:val="none"/>
        </w:rPr>
        <w:t xml:space="preserve">The first Australian office for postal purposes was established in Sydney by Lieutenant-Governor Paterson under a Government order dated the 25th April, 1809, which declared that owing to complaints having been made that numerous frauds had been committed by individuals repairing on board ships on their arrival in port, and personating others, by which the} wrongfully obtained possession of letters and parcels, the Lieutenant-Governor had established an office at which all parcels and letters arriving by any vessel, addressed to the inhabitants of the colony, were to be deposited previous to their distribution. The office was in High-street (now known as George-street) at the residence of Mr. Isaac Nicholls, who was empowered '' in consideration of the trouble and expense attendant on this duty " to charge on delivery to , the addressee the following sums:—For every letter, one shilling; for every parcel not exceeding 20 </w:t>
      </w:r>
      <w:proofErr w:type="spellStart"/>
      <w:r w:rsidRPr="004576F3">
        <w:rPr>
          <w:rFonts w:ascii="Calibri" w:eastAsia="Calibri" w:hAnsi="Calibri" w:cs="Times New Roman"/>
          <w:kern w:val="0"/>
          <w14:ligatures w14:val="none"/>
        </w:rPr>
        <w:t>Ibs</w:t>
      </w:r>
      <w:proofErr w:type="spellEnd"/>
      <w:r w:rsidRPr="004576F3">
        <w:rPr>
          <w:rFonts w:ascii="Calibri" w:eastAsia="Calibri" w:hAnsi="Calibri" w:cs="Times New Roman"/>
          <w:kern w:val="0"/>
          <w14:ligatures w14:val="none"/>
        </w:rPr>
        <w:t xml:space="preserve">. weight, two shillings and sixpence; and for all exceeding that weight, POSTS. 599 five shillings. A list was to be published in the Gazette of the names of persons to whom letters, and parcels were directed. Soldiers' letters were charged only one penny. The duties of this office were extended in June. 1810, by Governor Macquarie, who established it as a regular post office, at which all parcels and letters, either colonial or foreign, were to be deposited previous to their distribution. Mr. Nicholls was appointed postmaster and was authorised to charge on delivery to the addressee eightpence for ever}' English or 3 foreign letters of whatever weight, and for every parcel </w:t>
      </w:r>
      <w:r w:rsidRPr="004576F3">
        <w:rPr>
          <w:rFonts w:ascii="Calibri" w:eastAsia="Calibri" w:hAnsi="Calibri" w:cs="Times New Roman"/>
          <w:kern w:val="0"/>
          <w14:ligatures w14:val="none"/>
        </w:rPr>
        <w:lastRenderedPageBreak/>
        <w:t xml:space="preserve">weighing not more than 20 </w:t>
      </w:r>
      <w:proofErr w:type="spellStart"/>
      <w:r w:rsidRPr="004576F3">
        <w:rPr>
          <w:rFonts w:ascii="Calibri" w:eastAsia="Calibri" w:hAnsi="Calibri" w:cs="Times New Roman"/>
          <w:kern w:val="0"/>
          <w14:ligatures w14:val="none"/>
        </w:rPr>
        <w:t>Ibs</w:t>
      </w:r>
      <w:proofErr w:type="spellEnd"/>
      <w:r w:rsidRPr="004576F3">
        <w:rPr>
          <w:rFonts w:ascii="Calibri" w:eastAsia="Calibri" w:hAnsi="Calibri" w:cs="Times New Roman"/>
          <w:kern w:val="0"/>
          <w14:ligatures w14:val="none"/>
        </w:rPr>
        <w:t xml:space="preserve">., one shilling and sixpence, and exceeding that weight, three shillings. The charge on colonial letters was fourpence irrespective of weight, and soldiers' letters, or letters addressed to soldiers' wives, were charged one penny. </w:t>
      </w:r>
    </w:p>
    <w:p w14:paraId="608685F2" w14:textId="77777777" w:rsidR="004576F3" w:rsidRPr="004576F3" w:rsidRDefault="004576F3" w:rsidP="004576F3">
      <w:pPr>
        <w:spacing w:after="0" w:line="240" w:lineRule="auto"/>
        <w:jc w:val="both"/>
        <w:rPr>
          <w:rFonts w:ascii="Calibri" w:eastAsia="Calibri" w:hAnsi="Calibri" w:cs="Times New Roman"/>
          <w:kern w:val="0"/>
          <w14:ligatures w14:val="none"/>
        </w:rPr>
      </w:pPr>
    </w:p>
    <w:p w14:paraId="23CD8216" w14:textId="77777777" w:rsidR="004576F3" w:rsidRPr="004576F3" w:rsidRDefault="004576F3" w:rsidP="004576F3">
      <w:pPr>
        <w:numPr>
          <w:ilvl w:val="0"/>
          <w:numId w:val="2"/>
        </w:numPr>
        <w:spacing w:after="0" w:line="240" w:lineRule="auto"/>
        <w:jc w:val="both"/>
        <w:rPr>
          <w:rFonts w:ascii="Calibri" w:eastAsia="Calibri" w:hAnsi="Calibri" w:cs="Times New Roman"/>
          <w:kern w:val="0"/>
          <w14:ligatures w14:val="none"/>
        </w:rPr>
      </w:pPr>
      <w:r w:rsidRPr="004576F3">
        <w:rPr>
          <w:rFonts w:ascii="Calibri" w:eastAsia="Calibri" w:hAnsi="Calibri" w:cs="Times New Roman"/>
          <w:b/>
          <w:bCs/>
          <w:kern w:val="0"/>
          <w14:ligatures w14:val="none"/>
        </w:rPr>
        <w:t>Postal Services In Early Days.—</w:t>
      </w:r>
      <w:r w:rsidRPr="004576F3">
        <w:rPr>
          <w:rFonts w:ascii="Calibri" w:eastAsia="Calibri" w:hAnsi="Calibri" w:cs="Times New Roman"/>
          <w:kern w:val="0"/>
          <w14:ligatures w14:val="none"/>
        </w:rPr>
        <w:t xml:space="preserve">After the establishment of the first post-office in Sydney very little improvement in regard to postal matters took place for a number of years, and it was not until 1825 that an Act was passed by Sir Thomas Brisbane, with the advice of the Council, "to regulate the postage of letters in New South Wales." This enactment provided for the establishment of post offices in Sydney and in other parts of the colony, for the appointment and payment of postmasters, and for the determination1 of rates for the conveyance of letters in the colony and for the delivery of letters from abroad. A proclamation under this Act was issued, fixing the rates of postage and the salaries and allowances of postmasters, and inviting tenders for the conveyance of mails between Sydney and Parramatta, Windsor and Liverpool; between Liverpool and Campbelltown; from Parramatta to Emu Plains, and thence to Bathurst. It was not, however, until 1828 that the provisions of the Act were put into full force and a system of general post-office communication was established. In that year rates of postage were fixed, depending upon the distance and the difficulty of transmission. The lowest single inland rate was threepence and the highest one shilling, the postage on a letter increasing according to its weight, the minimum fee being charged on letters not exceeding a quarter of an ounce. The fee for newspapers was one penny. Letters from New South Wales to Van Diemen's Land were charged threepence each, while other letters by ship were charged fourpence each single rate, and sixpence for any weight in excess. The Act of 1825 was amended by the Postal Act of 1835, under which the Governor was authorised to establish a General Post Office at Sydney, and to make rules and regulations, and to fix rates for the conveyance of letters and parcels. The charge on a single letter was fixed at fourpence for a distance of fifteen miles, fivepence for twenty miles, sixpence for thirty miles, and so on up to one shilling for 300 miles. For every letter sent by sea from one part of the colony to another the charge was fourpence. Newspapers printed in the colony, if transmitted within seven days from the date of publication, and all newspapers from abroad were conveyed free, while public officers and members of the Executive and Legislative Councils were allowed to frank letters, subject to prescribed regulations. In 1837 a post office was established in Melbourne, and a fortnightly service was established between that city and Sydney. In the same year stamps were introduced in the form of stamped covers or wrappers, which are said to have been the first postage stamps ever used. Post offices were established, and a postal service was organised in the other States of {he Commonwealth shortly after their settlement, and a tolerably good overland service by horses and mail coaches soon developed between the capitals and the up-country towns, villages, and stations as settlement progressed. In Tasmania the mails were delivered in 1824 by foot post once a fortnight, while in 1835 a mail cart made the journey twice a week from Hobart to Launceston—121 miles—in nineteen hours. In Western Australia the Legislative Council passed an Act establishing a postal department iii 1834; a weekly mail between Guildford and York and an overland monthly mail from Perth to King •George's Sound were commenced in 1841, and in the following year a regular mail service between all the settled districts of the State was inaugurated. By the year 1838 there were forty post offices in New South Wales, which at that time included the Port Phillip (Victoria) and the Moreton Bay (Queensland) districts, employing altogether 600 POSTS. fifty-two persons. The revenue for the year was £8391, and the expenditure £10,357, while a total number of 489,772 letters and 297,245 newspapers were dealt with at the post office in Sydney. In the same year the post office at Port Phillip transmitted 7424 letters and 2795 newspapers, the revenue being £230. </w:t>
      </w:r>
    </w:p>
    <w:p w14:paraId="1E04526C" w14:textId="77777777" w:rsidR="004576F3" w:rsidRPr="004576F3" w:rsidRDefault="004576F3" w:rsidP="004576F3">
      <w:pPr>
        <w:numPr>
          <w:ilvl w:val="0"/>
          <w:numId w:val="2"/>
        </w:numPr>
        <w:spacing w:after="0" w:line="240" w:lineRule="auto"/>
        <w:jc w:val="both"/>
        <w:rPr>
          <w:rFonts w:ascii="Calibri" w:eastAsia="Calibri" w:hAnsi="Calibri" w:cs="Times New Roman"/>
          <w:kern w:val="0"/>
          <w14:ligatures w14:val="none"/>
        </w:rPr>
      </w:pPr>
      <w:r w:rsidRPr="004576F3">
        <w:rPr>
          <w:rFonts w:ascii="Calibri" w:eastAsia="Calibri" w:hAnsi="Calibri" w:cs="Times New Roman"/>
          <w:b/>
          <w:bCs/>
          <w:kern w:val="0"/>
          <w14:ligatures w14:val="none"/>
        </w:rPr>
        <w:t>Development of Postal Services.—</w:t>
      </w:r>
      <w:r w:rsidRPr="004576F3">
        <w:rPr>
          <w:rFonts w:ascii="Calibri" w:eastAsia="Calibri" w:hAnsi="Calibri" w:cs="Times New Roman"/>
          <w:kern w:val="0"/>
          <w14:ligatures w14:val="none"/>
        </w:rPr>
        <w:t xml:space="preserve">The New South Wales Postal Act of 1835, referred to above, was amended in 1838, 1840, and again in 1851, when the postage on .town letters, </w:t>
      </w:r>
      <w:r w:rsidRPr="004576F3">
        <w:rPr>
          <w:rFonts w:ascii="Calibri" w:eastAsia="Calibri" w:hAnsi="Calibri" w:cs="Times New Roman"/>
          <w:kern w:val="0"/>
          <w14:ligatures w14:val="none"/>
        </w:rPr>
        <w:lastRenderedPageBreak/>
        <w:t xml:space="preserve">i.e., letters received at any post office for delivery at such post office or at any place within the limits of the township in which such post office was situated, was fixed at one penny; for letters transmitted between separate postal towns the postage was two pence, and for letters received from or to be transmitted by ship to places beyond the limits of the colony the fee was threepence in addition to the inland postage. For parcels the rate was two pence up to four ounces weight, and one halfpenny for every additional ounce. The postage on all letters and packets was to be prepaid, and the Governor of New South Wales was authorised to arrange with the Governor of the newly established State of Victoria for the mutual exemption from further postage of all letters and packets received in either of the respective States, upon which the established rates of postage in the other said State had been already prepaid. Masters of vessels were obliged, under penalty, to deliver up all mails and postal packets, on demand, to the postmaster at any port, and masters of departing vessels were likewise compelled to take and deliver mails from one port to another, the masters being entitled, in each case, to an allowance of one penny for each letter or packet. It is interesting, at the present time, to notice that the Postal Amendment Act of 1840 contained a clause making it compulsory, under a penalty of from £10 to £50, for the masters of all steamboats or other vessels entering a port " to give timely notice of the near approach thereof, either by the ringing of a bell or by such other signal as may reasonably be expected to be distinctly heard or seen by the postmaster, a sufficient time before the actual arrival of such steamboat or other vessel, to enable him to receive or despatch any mail on board." Regular mail communication was established between Sydney and Adelaide in 1847, and the rate of postage, on a single letter, was fixed at one shilling and sixpence. In the State of Victoria an Act was passed in 1854 providing for the extension of postal facilities and fixing the rates to be charged for the transmission of letters. The postage on town letters was two pence ; on letters for transmission between separate postal towns, sixpence ; and on letters for transmission beyond the limits of the State, one shilling. Mails were conveyed along the main roads by mail coaches, built after, the style of the old-fashioned English coaches; after the discovery of gold, in 1851, coaches built on the model of the Mexican </w:t>
      </w:r>
      <w:proofErr w:type="spellStart"/>
      <w:r w:rsidRPr="004576F3">
        <w:rPr>
          <w:rFonts w:ascii="Calibri" w:eastAsia="Calibri" w:hAnsi="Calibri" w:cs="Times New Roman"/>
          <w:kern w:val="0"/>
          <w14:ligatures w14:val="none"/>
        </w:rPr>
        <w:t>estafeta</w:t>
      </w:r>
      <w:proofErr w:type="spellEnd"/>
      <w:r w:rsidRPr="004576F3">
        <w:rPr>
          <w:rFonts w:ascii="Calibri" w:eastAsia="Calibri" w:hAnsi="Calibri" w:cs="Times New Roman"/>
          <w:kern w:val="0"/>
          <w14:ligatures w14:val="none"/>
        </w:rPr>
        <w:t xml:space="preserve"> gradually supplanted the old style. Mails were despatched at night and were delivered with greater rapidity until they were finally sent by railway. The history of the post office in Australia, subsequent to the discovery of gold, has been one of great progress and improvement.</w:t>
      </w:r>
    </w:p>
    <w:p w14:paraId="26DAB734" w14:textId="77777777" w:rsidR="004576F3" w:rsidRPr="004576F3" w:rsidRDefault="004576F3" w:rsidP="0042520C">
      <w:pPr>
        <w:numPr>
          <w:ilvl w:val="1"/>
          <w:numId w:val="2"/>
        </w:numPr>
        <w:spacing w:after="0" w:line="240" w:lineRule="auto"/>
        <w:rPr>
          <w:rFonts w:ascii="Calibri" w:eastAsia="Calibri" w:hAnsi="Calibri" w:cs="Times New Roman"/>
          <w:kern w:val="0"/>
          <w14:ligatures w14:val="none"/>
        </w:rPr>
      </w:pPr>
      <w:r w:rsidRPr="004576F3">
        <w:rPr>
          <w:rFonts w:ascii="Calibri" w:eastAsia="Calibri" w:hAnsi="Calibri" w:cs="Times New Roman"/>
          <w:i/>
          <w:iCs/>
          <w:kern w:val="0"/>
          <w14:ligatures w14:val="none"/>
        </w:rPr>
        <w:t xml:space="preserve"> Number of Post Offices, Letters and Postcards, and Newspapers, 1841 to 1906.</w:t>
      </w:r>
      <w:r w:rsidRPr="004576F3">
        <w:rPr>
          <w:rFonts w:ascii="Calibri" w:eastAsia="Calibri" w:hAnsi="Calibri" w:cs="Times New Roman"/>
          <w:kern w:val="0"/>
          <w14:ligatures w14:val="none"/>
        </w:rPr>
        <w:t xml:space="preserve"> The number of post offices open in each State and in the Commonwealth at decennial periods since 1841, and at the end of each year from 1901 to 1906, inclusive, is given in the subjoined table, which also shews, for the same years, the total number of letters and postcards dealt with, and the number per 100 of the population, as well as the total number of newspapers dealt with, and the number per 100 of the population in each State and in the Commonwealth. The true total number of letters and postcards and of newspapers dealt with is not obtained by merely adding the figures of the several States together, since interstate letters are counted both in the State from which they are despatched and in that in which they are received for delivery. A second total is therefore given, excluding such interstate excess, obtained by subtracting from the first total for all the States half the sum of the number of interstate letters despatched and received in each of the States: — </w:t>
      </w:r>
    </w:p>
    <w:p w14:paraId="2FB301AF" w14:textId="77777777" w:rsidR="004576F3" w:rsidRPr="004576F3" w:rsidRDefault="004576F3" w:rsidP="004576F3">
      <w:pPr>
        <w:spacing w:after="0" w:line="240" w:lineRule="auto"/>
        <w:ind w:left="2160"/>
        <w:rPr>
          <w:rFonts w:ascii="Calibri" w:eastAsia="Calibri" w:hAnsi="Calibri" w:cs="Times New Roman"/>
          <w:kern w:val="0"/>
          <w14:ligatures w14:val="none"/>
        </w:rPr>
      </w:pPr>
    </w:p>
    <w:p w14:paraId="01546E78" w14:textId="77777777" w:rsidR="004576F3" w:rsidRPr="004576F3" w:rsidRDefault="004576F3" w:rsidP="004576F3">
      <w:pPr>
        <w:spacing w:after="0" w:line="240" w:lineRule="auto"/>
        <w:ind w:left="2160"/>
        <w:rPr>
          <w:rFonts w:ascii="Calibri" w:eastAsia="Calibri" w:hAnsi="Calibri" w:cs="Times New Roman"/>
          <w:kern w:val="0"/>
          <w14:ligatures w14:val="none"/>
        </w:rPr>
      </w:pPr>
    </w:p>
    <w:p w14:paraId="1F1EA78B" w14:textId="77777777" w:rsidR="004576F3" w:rsidRPr="004576F3" w:rsidRDefault="004576F3" w:rsidP="004576F3">
      <w:pPr>
        <w:spacing w:after="0" w:line="240" w:lineRule="auto"/>
        <w:ind w:left="2160"/>
        <w:rPr>
          <w:rFonts w:ascii="Calibri" w:eastAsia="Calibri" w:hAnsi="Calibri" w:cs="Times New Roman"/>
          <w:kern w:val="0"/>
          <w14:ligatures w14:val="none"/>
        </w:rPr>
      </w:pPr>
    </w:p>
    <w:p w14:paraId="760E50F1" w14:textId="77777777" w:rsidR="004576F3" w:rsidRPr="004576F3" w:rsidRDefault="004576F3" w:rsidP="004576F3">
      <w:pPr>
        <w:spacing w:after="0" w:line="240" w:lineRule="auto"/>
        <w:ind w:left="2160"/>
        <w:rPr>
          <w:rFonts w:ascii="Calibri" w:eastAsia="Calibri" w:hAnsi="Calibri" w:cs="Times New Roman"/>
          <w:kern w:val="0"/>
          <w14:ligatures w14:val="none"/>
        </w:rPr>
      </w:pPr>
    </w:p>
    <w:p w14:paraId="1E4423E7" w14:textId="77777777" w:rsidR="004576F3" w:rsidRPr="004576F3" w:rsidRDefault="004576F3" w:rsidP="004576F3">
      <w:pPr>
        <w:spacing w:after="0" w:line="240" w:lineRule="auto"/>
        <w:ind w:left="2160"/>
        <w:rPr>
          <w:rFonts w:ascii="Calibri" w:eastAsia="Calibri" w:hAnsi="Calibri" w:cs="Times New Roman"/>
          <w:kern w:val="0"/>
          <w14:ligatures w14:val="none"/>
        </w:rPr>
      </w:pPr>
    </w:p>
    <w:p w14:paraId="372217D4" w14:textId="77777777" w:rsidR="004576F3" w:rsidRPr="004576F3" w:rsidRDefault="004576F3" w:rsidP="004576F3">
      <w:pPr>
        <w:spacing w:after="0" w:line="240" w:lineRule="auto"/>
        <w:ind w:left="2160"/>
        <w:rPr>
          <w:rFonts w:ascii="Calibri" w:eastAsia="Calibri" w:hAnsi="Calibri" w:cs="Times New Roman"/>
          <w:kern w:val="0"/>
          <w14:ligatures w14:val="none"/>
        </w:rPr>
      </w:pPr>
    </w:p>
    <w:p w14:paraId="31F901B9" w14:textId="77777777" w:rsidR="004576F3" w:rsidRPr="004576F3" w:rsidRDefault="004576F3" w:rsidP="004576F3">
      <w:pPr>
        <w:spacing w:after="0" w:line="240" w:lineRule="auto"/>
        <w:jc w:val="center"/>
        <w:rPr>
          <w:rFonts w:ascii="Calibri" w:eastAsia="Calibri" w:hAnsi="Calibri" w:cs="Times New Roman"/>
          <w:kern w:val="0"/>
          <w14:ligatures w14:val="none"/>
        </w:rPr>
      </w:pPr>
      <w:r w:rsidRPr="004576F3">
        <w:rPr>
          <w:rFonts w:ascii="Calibri" w:eastAsia="Calibri" w:hAnsi="Calibri" w:cs="Times New Roman"/>
          <w:b/>
          <w:bCs/>
          <w:kern w:val="0"/>
          <w14:ligatures w14:val="none"/>
        </w:rPr>
        <w:t xml:space="preserve">POSTS.                                                                                                                                             </w:t>
      </w:r>
      <w:r w:rsidRPr="004576F3">
        <w:rPr>
          <w:rFonts w:ascii="Calibri" w:eastAsia="Calibri" w:hAnsi="Calibri" w:cs="Times New Roman"/>
          <w:kern w:val="0"/>
          <w14:ligatures w14:val="none"/>
        </w:rPr>
        <w:t>601</w:t>
      </w:r>
    </w:p>
    <w:p w14:paraId="38C3EAA7"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lastRenderedPageBreak/>
        <w:t>DEVELOPMENT OF POSTAL SERVICES, 1841 TO 1906.</w:t>
      </w:r>
    </w:p>
    <w:p w14:paraId="4F0DD758" w14:textId="77777777" w:rsidR="004576F3" w:rsidRPr="004576F3" w:rsidRDefault="004576F3" w:rsidP="004576F3">
      <w:pPr>
        <w:spacing w:after="0" w:line="240" w:lineRule="auto"/>
        <w:rPr>
          <w:rFonts w:ascii="Calibri" w:eastAsia="Calibri" w:hAnsi="Calibri" w:cs="Times New Roman"/>
          <w:kern w:val="0"/>
          <w14:ligatures w14:val="none"/>
        </w:rPr>
      </w:pPr>
    </w:p>
    <w:tbl>
      <w:tblPr>
        <w:tblStyle w:val="TableGrid1"/>
        <w:tblW w:w="0" w:type="auto"/>
        <w:tblLook w:val="04A0" w:firstRow="1" w:lastRow="0" w:firstColumn="1" w:lastColumn="0" w:noHBand="0" w:noVBand="1"/>
      </w:tblPr>
      <w:tblGrid>
        <w:gridCol w:w="909"/>
        <w:gridCol w:w="932"/>
        <w:gridCol w:w="953"/>
        <w:gridCol w:w="1035"/>
        <w:gridCol w:w="968"/>
        <w:gridCol w:w="968"/>
        <w:gridCol w:w="977"/>
        <w:gridCol w:w="1296"/>
        <w:gridCol w:w="978"/>
      </w:tblGrid>
      <w:tr w:rsidR="004576F3" w:rsidRPr="004576F3" w14:paraId="64460684" w14:textId="77777777" w:rsidTr="00750F2E">
        <w:tc>
          <w:tcPr>
            <w:tcW w:w="909" w:type="dxa"/>
          </w:tcPr>
          <w:p w14:paraId="610B1A2B"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Year.</w:t>
            </w:r>
          </w:p>
        </w:tc>
        <w:tc>
          <w:tcPr>
            <w:tcW w:w="932" w:type="dxa"/>
          </w:tcPr>
          <w:p w14:paraId="01F7BD3D"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New South Wales.</w:t>
            </w:r>
          </w:p>
        </w:tc>
        <w:tc>
          <w:tcPr>
            <w:tcW w:w="953" w:type="dxa"/>
          </w:tcPr>
          <w:p w14:paraId="182389EE"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Victoria.</w:t>
            </w:r>
          </w:p>
        </w:tc>
        <w:tc>
          <w:tcPr>
            <w:tcW w:w="1035" w:type="dxa"/>
          </w:tcPr>
          <w:p w14:paraId="266F2EDB"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Queensland,  </w:t>
            </w:r>
          </w:p>
        </w:tc>
        <w:tc>
          <w:tcPr>
            <w:tcW w:w="968" w:type="dxa"/>
          </w:tcPr>
          <w:p w14:paraId="1265454D"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South Australia.</w:t>
            </w:r>
          </w:p>
        </w:tc>
        <w:tc>
          <w:tcPr>
            <w:tcW w:w="968" w:type="dxa"/>
          </w:tcPr>
          <w:p w14:paraId="52206839"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Western Australia.</w:t>
            </w:r>
          </w:p>
        </w:tc>
        <w:tc>
          <w:tcPr>
            <w:tcW w:w="977" w:type="dxa"/>
          </w:tcPr>
          <w:p w14:paraId="404B36F6"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Tasmania.</w:t>
            </w:r>
          </w:p>
        </w:tc>
        <w:tc>
          <w:tcPr>
            <w:tcW w:w="1296" w:type="dxa"/>
          </w:tcPr>
          <w:p w14:paraId="2088568F"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Commonwealth.</w:t>
            </w:r>
          </w:p>
        </w:tc>
        <w:tc>
          <w:tcPr>
            <w:tcW w:w="978" w:type="dxa"/>
          </w:tcPr>
          <w:p w14:paraId="296D6199" w14:textId="77777777" w:rsidR="004576F3" w:rsidRPr="004576F3" w:rsidRDefault="004576F3" w:rsidP="004576F3">
            <w:pPr>
              <w:rPr>
                <w:rFonts w:ascii="Calibri" w:eastAsia="Calibri" w:hAnsi="Calibri" w:cs="Times New Roman"/>
                <w:sz w:val="16"/>
                <w:szCs w:val="16"/>
              </w:rPr>
            </w:pPr>
            <w:proofErr w:type="spellStart"/>
            <w:r w:rsidRPr="004576F3">
              <w:rPr>
                <w:rFonts w:ascii="Calibri" w:eastAsia="Calibri" w:hAnsi="Calibri" w:cs="Times New Roman"/>
                <w:sz w:val="16"/>
                <w:szCs w:val="16"/>
              </w:rPr>
              <w:t>C'wealth</w:t>
            </w:r>
            <w:proofErr w:type="spellEnd"/>
            <w:r w:rsidRPr="004576F3">
              <w:rPr>
                <w:rFonts w:ascii="Calibri" w:eastAsia="Calibri" w:hAnsi="Calibri" w:cs="Times New Roman"/>
                <w:sz w:val="16"/>
                <w:szCs w:val="16"/>
              </w:rPr>
              <w:t xml:space="preserve"> (excluding Interstate Excess).</w:t>
            </w:r>
          </w:p>
        </w:tc>
      </w:tr>
      <w:tr w:rsidR="004576F3" w:rsidRPr="004576F3" w14:paraId="3A59569C" w14:textId="77777777" w:rsidTr="00750F2E">
        <w:tc>
          <w:tcPr>
            <w:tcW w:w="9016" w:type="dxa"/>
            <w:gridSpan w:val="9"/>
          </w:tcPr>
          <w:p w14:paraId="6D74F148"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NUMBER OF POST OFFICES, 31ST DECEMBER, 1841 TO 1906.</w:t>
            </w:r>
          </w:p>
        </w:tc>
      </w:tr>
      <w:tr w:rsidR="004576F3" w:rsidRPr="004576F3" w14:paraId="57AEC5FC" w14:textId="77777777" w:rsidTr="00750F2E">
        <w:tc>
          <w:tcPr>
            <w:tcW w:w="909" w:type="dxa"/>
          </w:tcPr>
          <w:p w14:paraId="105C7777" w14:textId="77777777" w:rsidR="004576F3" w:rsidRPr="004576F3" w:rsidRDefault="004576F3" w:rsidP="004576F3">
            <w:pPr>
              <w:jc w:val="center"/>
              <w:rPr>
                <w:rFonts w:ascii="Calibri" w:eastAsia="Calibri" w:hAnsi="Calibri" w:cs="Times New Roman"/>
                <w:sz w:val="16"/>
                <w:szCs w:val="16"/>
              </w:rPr>
            </w:pPr>
            <w:bookmarkStart w:id="0" w:name="_Hlk104987388"/>
            <w:r w:rsidRPr="004576F3">
              <w:rPr>
                <w:rFonts w:ascii="Calibri" w:eastAsia="Calibri" w:hAnsi="Calibri" w:cs="Times New Roman"/>
                <w:sz w:val="16"/>
                <w:szCs w:val="16"/>
              </w:rPr>
              <w:t>1841</w:t>
            </w:r>
          </w:p>
        </w:tc>
        <w:tc>
          <w:tcPr>
            <w:tcW w:w="932" w:type="dxa"/>
          </w:tcPr>
          <w:p w14:paraId="465FCD12"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56</w:t>
            </w:r>
          </w:p>
        </w:tc>
        <w:tc>
          <w:tcPr>
            <w:tcW w:w="953" w:type="dxa"/>
          </w:tcPr>
          <w:p w14:paraId="644B1842"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3</w:t>
            </w:r>
          </w:p>
        </w:tc>
        <w:tc>
          <w:tcPr>
            <w:tcW w:w="1035" w:type="dxa"/>
          </w:tcPr>
          <w:p w14:paraId="2FEE8B52"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c>
          <w:tcPr>
            <w:tcW w:w="968" w:type="dxa"/>
          </w:tcPr>
          <w:p w14:paraId="6D639F7B"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c>
          <w:tcPr>
            <w:tcW w:w="968" w:type="dxa"/>
          </w:tcPr>
          <w:p w14:paraId="21EA1198"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c>
          <w:tcPr>
            <w:tcW w:w="977" w:type="dxa"/>
          </w:tcPr>
          <w:p w14:paraId="2BB1BAE1"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143</w:t>
            </w:r>
          </w:p>
        </w:tc>
        <w:tc>
          <w:tcPr>
            <w:tcW w:w="1296" w:type="dxa"/>
          </w:tcPr>
          <w:p w14:paraId="5C5B083A"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102</w:t>
            </w:r>
          </w:p>
        </w:tc>
        <w:tc>
          <w:tcPr>
            <w:tcW w:w="978" w:type="dxa"/>
          </w:tcPr>
          <w:p w14:paraId="2B5785A5"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r>
      <w:tr w:rsidR="004576F3" w:rsidRPr="004576F3" w14:paraId="24225D1B" w14:textId="77777777" w:rsidTr="00750F2E">
        <w:tc>
          <w:tcPr>
            <w:tcW w:w="909" w:type="dxa"/>
          </w:tcPr>
          <w:p w14:paraId="66EE337B"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1851</w:t>
            </w:r>
          </w:p>
        </w:tc>
        <w:tc>
          <w:tcPr>
            <w:tcW w:w="932" w:type="dxa"/>
          </w:tcPr>
          <w:p w14:paraId="5B39D4D7"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101</w:t>
            </w:r>
          </w:p>
        </w:tc>
        <w:tc>
          <w:tcPr>
            <w:tcW w:w="953" w:type="dxa"/>
          </w:tcPr>
          <w:p w14:paraId="54A7302B"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44</w:t>
            </w:r>
          </w:p>
        </w:tc>
        <w:tc>
          <w:tcPr>
            <w:tcW w:w="1035" w:type="dxa"/>
          </w:tcPr>
          <w:p w14:paraId="2CEFC953"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c>
          <w:tcPr>
            <w:tcW w:w="968" w:type="dxa"/>
          </w:tcPr>
          <w:p w14:paraId="060B379E"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72</w:t>
            </w:r>
          </w:p>
        </w:tc>
        <w:tc>
          <w:tcPr>
            <w:tcW w:w="968" w:type="dxa"/>
          </w:tcPr>
          <w:p w14:paraId="7761604B"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c>
          <w:tcPr>
            <w:tcW w:w="977" w:type="dxa"/>
          </w:tcPr>
          <w:p w14:paraId="6DB80A6A"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51</w:t>
            </w:r>
          </w:p>
        </w:tc>
        <w:tc>
          <w:tcPr>
            <w:tcW w:w="1296" w:type="dxa"/>
          </w:tcPr>
          <w:p w14:paraId="4874775F"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268</w:t>
            </w:r>
          </w:p>
        </w:tc>
        <w:tc>
          <w:tcPr>
            <w:tcW w:w="978" w:type="dxa"/>
          </w:tcPr>
          <w:p w14:paraId="371462E3"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r>
      <w:tr w:rsidR="004576F3" w:rsidRPr="004576F3" w14:paraId="017977AE" w14:textId="77777777" w:rsidTr="00750F2E">
        <w:tc>
          <w:tcPr>
            <w:tcW w:w="909" w:type="dxa"/>
          </w:tcPr>
          <w:p w14:paraId="555AA8F4"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1861</w:t>
            </w:r>
          </w:p>
        </w:tc>
        <w:tc>
          <w:tcPr>
            <w:tcW w:w="932" w:type="dxa"/>
          </w:tcPr>
          <w:p w14:paraId="121071CF"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340</w:t>
            </w:r>
          </w:p>
        </w:tc>
        <w:tc>
          <w:tcPr>
            <w:tcW w:w="953" w:type="dxa"/>
          </w:tcPr>
          <w:p w14:paraId="1BEACB86"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369</w:t>
            </w:r>
          </w:p>
        </w:tc>
        <w:tc>
          <w:tcPr>
            <w:tcW w:w="1035" w:type="dxa"/>
          </w:tcPr>
          <w:p w14:paraId="198E856F"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23</w:t>
            </w:r>
          </w:p>
        </w:tc>
        <w:tc>
          <w:tcPr>
            <w:tcW w:w="968" w:type="dxa"/>
          </w:tcPr>
          <w:p w14:paraId="0BA1BE2E"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160</w:t>
            </w:r>
          </w:p>
        </w:tc>
        <w:tc>
          <w:tcPr>
            <w:tcW w:w="968" w:type="dxa"/>
          </w:tcPr>
          <w:p w14:paraId="5709AFCB"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14</w:t>
            </w:r>
          </w:p>
        </w:tc>
        <w:tc>
          <w:tcPr>
            <w:tcW w:w="977" w:type="dxa"/>
          </w:tcPr>
          <w:p w14:paraId="29A9EAB8"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100</w:t>
            </w:r>
          </w:p>
        </w:tc>
        <w:tc>
          <w:tcPr>
            <w:tcW w:w="1296" w:type="dxa"/>
          </w:tcPr>
          <w:p w14:paraId="769E64DD"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1,006</w:t>
            </w:r>
          </w:p>
        </w:tc>
        <w:tc>
          <w:tcPr>
            <w:tcW w:w="978" w:type="dxa"/>
          </w:tcPr>
          <w:p w14:paraId="35907230"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r>
      <w:tr w:rsidR="004576F3" w:rsidRPr="004576F3" w14:paraId="16569125" w14:textId="77777777" w:rsidTr="00750F2E">
        <w:tc>
          <w:tcPr>
            <w:tcW w:w="909" w:type="dxa"/>
          </w:tcPr>
          <w:p w14:paraId="2BF0F254"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1871</w:t>
            </w:r>
          </w:p>
        </w:tc>
        <w:tc>
          <w:tcPr>
            <w:tcW w:w="932" w:type="dxa"/>
          </w:tcPr>
          <w:p w14:paraId="558D491F"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570</w:t>
            </w:r>
          </w:p>
        </w:tc>
        <w:tc>
          <w:tcPr>
            <w:tcW w:w="953" w:type="dxa"/>
          </w:tcPr>
          <w:p w14:paraId="283B0FFB"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706</w:t>
            </w:r>
          </w:p>
        </w:tc>
        <w:tc>
          <w:tcPr>
            <w:tcW w:w="1035" w:type="dxa"/>
          </w:tcPr>
          <w:p w14:paraId="7CE0C694"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81</w:t>
            </w:r>
          </w:p>
        </w:tc>
        <w:tc>
          <w:tcPr>
            <w:tcW w:w="968" w:type="dxa"/>
          </w:tcPr>
          <w:p w14:paraId="562F1706"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286</w:t>
            </w:r>
          </w:p>
        </w:tc>
        <w:tc>
          <w:tcPr>
            <w:tcW w:w="968" w:type="dxa"/>
          </w:tcPr>
          <w:p w14:paraId="67931360"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39</w:t>
            </w:r>
          </w:p>
        </w:tc>
        <w:tc>
          <w:tcPr>
            <w:tcW w:w="977" w:type="dxa"/>
          </w:tcPr>
          <w:p w14:paraId="105B2DAF"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144</w:t>
            </w:r>
          </w:p>
        </w:tc>
        <w:tc>
          <w:tcPr>
            <w:tcW w:w="1296" w:type="dxa"/>
          </w:tcPr>
          <w:p w14:paraId="14F443F4"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1,826</w:t>
            </w:r>
          </w:p>
        </w:tc>
        <w:tc>
          <w:tcPr>
            <w:tcW w:w="978" w:type="dxa"/>
          </w:tcPr>
          <w:p w14:paraId="79DFB603"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r>
      <w:tr w:rsidR="004576F3" w:rsidRPr="004576F3" w14:paraId="6FAFE54C" w14:textId="77777777" w:rsidTr="00750F2E">
        <w:tc>
          <w:tcPr>
            <w:tcW w:w="909" w:type="dxa"/>
          </w:tcPr>
          <w:p w14:paraId="120AFC41"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1881</w:t>
            </w:r>
          </w:p>
        </w:tc>
        <w:tc>
          <w:tcPr>
            <w:tcW w:w="932" w:type="dxa"/>
          </w:tcPr>
          <w:p w14:paraId="4A7C0BD9"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973</w:t>
            </w:r>
          </w:p>
        </w:tc>
        <w:tc>
          <w:tcPr>
            <w:tcW w:w="953" w:type="dxa"/>
          </w:tcPr>
          <w:p w14:paraId="13DF738E"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1,158</w:t>
            </w:r>
          </w:p>
        </w:tc>
        <w:tc>
          <w:tcPr>
            <w:tcW w:w="1035" w:type="dxa"/>
          </w:tcPr>
          <w:p w14:paraId="7E60BB64"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141</w:t>
            </w:r>
          </w:p>
        </w:tc>
        <w:tc>
          <w:tcPr>
            <w:tcW w:w="968" w:type="dxa"/>
          </w:tcPr>
          <w:p w14:paraId="6001DCFE"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488</w:t>
            </w:r>
          </w:p>
        </w:tc>
        <w:tc>
          <w:tcPr>
            <w:tcW w:w="968" w:type="dxa"/>
          </w:tcPr>
          <w:p w14:paraId="4287EB3E"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52</w:t>
            </w:r>
          </w:p>
        </w:tc>
        <w:tc>
          <w:tcPr>
            <w:tcW w:w="977" w:type="dxa"/>
          </w:tcPr>
          <w:p w14:paraId="735883BC"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206</w:t>
            </w:r>
          </w:p>
        </w:tc>
        <w:tc>
          <w:tcPr>
            <w:tcW w:w="1296" w:type="dxa"/>
          </w:tcPr>
          <w:p w14:paraId="25C2B7D0"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3,018</w:t>
            </w:r>
          </w:p>
        </w:tc>
        <w:tc>
          <w:tcPr>
            <w:tcW w:w="978" w:type="dxa"/>
          </w:tcPr>
          <w:p w14:paraId="3A126B6C"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r>
      <w:tr w:rsidR="004576F3" w:rsidRPr="004576F3" w14:paraId="734C8C33" w14:textId="77777777" w:rsidTr="00750F2E">
        <w:tc>
          <w:tcPr>
            <w:tcW w:w="909" w:type="dxa"/>
          </w:tcPr>
          <w:p w14:paraId="49FC975C"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1891</w:t>
            </w:r>
          </w:p>
        </w:tc>
        <w:tc>
          <w:tcPr>
            <w:tcW w:w="932" w:type="dxa"/>
          </w:tcPr>
          <w:p w14:paraId="7A477CE9"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1,384</w:t>
            </w:r>
          </w:p>
        </w:tc>
        <w:tc>
          <w:tcPr>
            <w:tcW w:w="953" w:type="dxa"/>
          </w:tcPr>
          <w:p w14:paraId="238FE457"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1,729</w:t>
            </w:r>
          </w:p>
        </w:tc>
        <w:tc>
          <w:tcPr>
            <w:tcW w:w="1035" w:type="dxa"/>
          </w:tcPr>
          <w:p w14:paraId="6237B472"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307</w:t>
            </w:r>
          </w:p>
        </w:tc>
        <w:tc>
          <w:tcPr>
            <w:tcW w:w="968" w:type="dxa"/>
          </w:tcPr>
          <w:p w14:paraId="0E126743"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629</w:t>
            </w:r>
          </w:p>
        </w:tc>
        <w:tc>
          <w:tcPr>
            <w:tcW w:w="968" w:type="dxa"/>
          </w:tcPr>
          <w:p w14:paraId="731033C1"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86</w:t>
            </w:r>
          </w:p>
        </w:tc>
        <w:tc>
          <w:tcPr>
            <w:tcW w:w="977" w:type="dxa"/>
          </w:tcPr>
          <w:p w14:paraId="4F9E58B7"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328</w:t>
            </w:r>
          </w:p>
        </w:tc>
        <w:tc>
          <w:tcPr>
            <w:tcW w:w="1296" w:type="dxa"/>
          </w:tcPr>
          <w:p w14:paraId="08BE4A03"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4,463</w:t>
            </w:r>
          </w:p>
        </w:tc>
        <w:tc>
          <w:tcPr>
            <w:tcW w:w="978" w:type="dxa"/>
          </w:tcPr>
          <w:p w14:paraId="072A0D4A"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r>
      <w:tr w:rsidR="004576F3" w:rsidRPr="004576F3" w14:paraId="5A904982" w14:textId="77777777" w:rsidTr="00750F2E">
        <w:tc>
          <w:tcPr>
            <w:tcW w:w="909" w:type="dxa"/>
          </w:tcPr>
          <w:p w14:paraId="5AAB62D5"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1901</w:t>
            </w:r>
          </w:p>
        </w:tc>
        <w:tc>
          <w:tcPr>
            <w:tcW w:w="932" w:type="dxa"/>
          </w:tcPr>
          <w:p w14:paraId="7BFB6B34"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1,684</w:t>
            </w:r>
          </w:p>
        </w:tc>
        <w:tc>
          <w:tcPr>
            <w:tcW w:w="953" w:type="dxa"/>
          </w:tcPr>
          <w:p w14:paraId="774CA452"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1,637</w:t>
            </w:r>
          </w:p>
        </w:tc>
        <w:tc>
          <w:tcPr>
            <w:tcW w:w="1035" w:type="dxa"/>
          </w:tcPr>
          <w:p w14:paraId="5248D67F"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411</w:t>
            </w:r>
          </w:p>
        </w:tc>
        <w:tc>
          <w:tcPr>
            <w:tcW w:w="968" w:type="dxa"/>
          </w:tcPr>
          <w:p w14:paraId="4F59B7F4"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713</w:t>
            </w:r>
          </w:p>
        </w:tc>
        <w:tc>
          <w:tcPr>
            <w:tcW w:w="968" w:type="dxa"/>
          </w:tcPr>
          <w:p w14:paraId="3FF2E21C"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187</w:t>
            </w:r>
          </w:p>
        </w:tc>
        <w:tc>
          <w:tcPr>
            <w:tcW w:w="977" w:type="dxa"/>
          </w:tcPr>
          <w:p w14:paraId="63D9172C"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376</w:t>
            </w:r>
          </w:p>
        </w:tc>
        <w:tc>
          <w:tcPr>
            <w:tcW w:w="1296" w:type="dxa"/>
          </w:tcPr>
          <w:p w14:paraId="1A5AEC5F"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5,008</w:t>
            </w:r>
          </w:p>
        </w:tc>
        <w:tc>
          <w:tcPr>
            <w:tcW w:w="978" w:type="dxa"/>
          </w:tcPr>
          <w:p w14:paraId="2D2AB5E1"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r>
      <w:tr w:rsidR="004576F3" w:rsidRPr="004576F3" w14:paraId="53736B2A" w14:textId="77777777" w:rsidTr="00750F2E">
        <w:tc>
          <w:tcPr>
            <w:tcW w:w="909" w:type="dxa"/>
          </w:tcPr>
          <w:p w14:paraId="6C60F915"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1902</w:t>
            </w:r>
          </w:p>
        </w:tc>
        <w:tc>
          <w:tcPr>
            <w:tcW w:w="932" w:type="dxa"/>
          </w:tcPr>
          <w:p w14:paraId="5F409A4E"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1,693</w:t>
            </w:r>
          </w:p>
        </w:tc>
        <w:tc>
          <w:tcPr>
            <w:tcW w:w="953" w:type="dxa"/>
          </w:tcPr>
          <w:p w14:paraId="4C6C8FF5"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1,645</w:t>
            </w:r>
          </w:p>
        </w:tc>
        <w:tc>
          <w:tcPr>
            <w:tcW w:w="1035" w:type="dxa"/>
          </w:tcPr>
          <w:p w14:paraId="7BDB79E0"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433</w:t>
            </w:r>
          </w:p>
        </w:tc>
        <w:tc>
          <w:tcPr>
            <w:tcW w:w="968" w:type="dxa"/>
          </w:tcPr>
          <w:p w14:paraId="2DDF7858"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702</w:t>
            </w:r>
          </w:p>
        </w:tc>
        <w:tc>
          <w:tcPr>
            <w:tcW w:w="968" w:type="dxa"/>
          </w:tcPr>
          <w:p w14:paraId="71188615"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197</w:t>
            </w:r>
          </w:p>
        </w:tc>
        <w:tc>
          <w:tcPr>
            <w:tcW w:w="977" w:type="dxa"/>
          </w:tcPr>
          <w:p w14:paraId="54DCC3B8"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369</w:t>
            </w:r>
          </w:p>
        </w:tc>
        <w:tc>
          <w:tcPr>
            <w:tcW w:w="1296" w:type="dxa"/>
          </w:tcPr>
          <w:p w14:paraId="344D5FDB"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5,039</w:t>
            </w:r>
          </w:p>
        </w:tc>
        <w:tc>
          <w:tcPr>
            <w:tcW w:w="978" w:type="dxa"/>
          </w:tcPr>
          <w:p w14:paraId="1763319F"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r>
      <w:tr w:rsidR="004576F3" w:rsidRPr="004576F3" w14:paraId="0A7F22BD" w14:textId="77777777" w:rsidTr="00750F2E">
        <w:tc>
          <w:tcPr>
            <w:tcW w:w="909" w:type="dxa"/>
          </w:tcPr>
          <w:p w14:paraId="0DE31243"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1903</w:t>
            </w:r>
          </w:p>
        </w:tc>
        <w:tc>
          <w:tcPr>
            <w:tcW w:w="932" w:type="dxa"/>
          </w:tcPr>
          <w:p w14:paraId="5B404C4F"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1,708</w:t>
            </w:r>
          </w:p>
        </w:tc>
        <w:tc>
          <w:tcPr>
            <w:tcW w:w="953" w:type="dxa"/>
          </w:tcPr>
          <w:p w14:paraId="4CBC66D6"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1,646</w:t>
            </w:r>
          </w:p>
        </w:tc>
        <w:tc>
          <w:tcPr>
            <w:tcW w:w="1035" w:type="dxa"/>
          </w:tcPr>
          <w:p w14:paraId="72C20E69"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441</w:t>
            </w:r>
          </w:p>
        </w:tc>
        <w:tc>
          <w:tcPr>
            <w:tcW w:w="968" w:type="dxa"/>
          </w:tcPr>
          <w:p w14:paraId="19AFB6DA"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706</w:t>
            </w:r>
          </w:p>
        </w:tc>
        <w:tc>
          <w:tcPr>
            <w:tcW w:w="968" w:type="dxa"/>
          </w:tcPr>
          <w:p w14:paraId="05068178"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218</w:t>
            </w:r>
          </w:p>
        </w:tc>
        <w:tc>
          <w:tcPr>
            <w:tcW w:w="977" w:type="dxa"/>
          </w:tcPr>
          <w:p w14:paraId="65A19BE1"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370</w:t>
            </w:r>
          </w:p>
        </w:tc>
        <w:tc>
          <w:tcPr>
            <w:tcW w:w="1296" w:type="dxa"/>
          </w:tcPr>
          <w:p w14:paraId="03E5E4ED"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5,089</w:t>
            </w:r>
          </w:p>
        </w:tc>
        <w:tc>
          <w:tcPr>
            <w:tcW w:w="978" w:type="dxa"/>
          </w:tcPr>
          <w:p w14:paraId="258C17F0"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r>
      <w:tr w:rsidR="004576F3" w:rsidRPr="004576F3" w14:paraId="09DFE1F3" w14:textId="77777777" w:rsidTr="00750F2E">
        <w:tc>
          <w:tcPr>
            <w:tcW w:w="909" w:type="dxa"/>
          </w:tcPr>
          <w:p w14:paraId="4A646A40"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1904</w:t>
            </w:r>
          </w:p>
        </w:tc>
        <w:tc>
          <w:tcPr>
            <w:tcW w:w="932" w:type="dxa"/>
          </w:tcPr>
          <w:p w14:paraId="094CFEEE"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1,726</w:t>
            </w:r>
          </w:p>
        </w:tc>
        <w:tc>
          <w:tcPr>
            <w:tcW w:w="953" w:type="dxa"/>
          </w:tcPr>
          <w:p w14:paraId="69DCB697"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1,652</w:t>
            </w:r>
          </w:p>
        </w:tc>
        <w:tc>
          <w:tcPr>
            <w:tcW w:w="1035" w:type="dxa"/>
          </w:tcPr>
          <w:p w14:paraId="5355BFA8"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450</w:t>
            </w:r>
          </w:p>
        </w:tc>
        <w:tc>
          <w:tcPr>
            <w:tcW w:w="968" w:type="dxa"/>
          </w:tcPr>
          <w:p w14:paraId="1BA67317"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711</w:t>
            </w:r>
          </w:p>
        </w:tc>
        <w:tc>
          <w:tcPr>
            <w:tcW w:w="968" w:type="dxa"/>
          </w:tcPr>
          <w:p w14:paraId="5B99F1C6"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243</w:t>
            </w:r>
          </w:p>
        </w:tc>
        <w:tc>
          <w:tcPr>
            <w:tcW w:w="977" w:type="dxa"/>
          </w:tcPr>
          <w:p w14:paraId="3BDD3084"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371</w:t>
            </w:r>
          </w:p>
        </w:tc>
        <w:tc>
          <w:tcPr>
            <w:tcW w:w="1296" w:type="dxa"/>
          </w:tcPr>
          <w:p w14:paraId="2F9B0DE6"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5,153</w:t>
            </w:r>
          </w:p>
        </w:tc>
        <w:tc>
          <w:tcPr>
            <w:tcW w:w="978" w:type="dxa"/>
          </w:tcPr>
          <w:p w14:paraId="6A70F124"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r>
      <w:tr w:rsidR="004576F3" w:rsidRPr="004576F3" w14:paraId="388DE3F4" w14:textId="77777777" w:rsidTr="00750F2E">
        <w:tc>
          <w:tcPr>
            <w:tcW w:w="909" w:type="dxa"/>
          </w:tcPr>
          <w:p w14:paraId="6CEBE205"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1905</w:t>
            </w:r>
          </w:p>
        </w:tc>
        <w:tc>
          <w:tcPr>
            <w:tcW w:w="932" w:type="dxa"/>
          </w:tcPr>
          <w:p w14:paraId="304AC33E"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1,744</w:t>
            </w:r>
          </w:p>
        </w:tc>
        <w:tc>
          <w:tcPr>
            <w:tcW w:w="953" w:type="dxa"/>
          </w:tcPr>
          <w:p w14:paraId="3F30EAE1"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1,655</w:t>
            </w:r>
          </w:p>
        </w:tc>
        <w:tc>
          <w:tcPr>
            <w:tcW w:w="1035" w:type="dxa"/>
          </w:tcPr>
          <w:p w14:paraId="52AF8CE8"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447</w:t>
            </w:r>
          </w:p>
        </w:tc>
        <w:tc>
          <w:tcPr>
            <w:tcW w:w="968" w:type="dxa"/>
          </w:tcPr>
          <w:p w14:paraId="33BD91F3"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711</w:t>
            </w:r>
          </w:p>
        </w:tc>
        <w:tc>
          <w:tcPr>
            <w:tcW w:w="968" w:type="dxa"/>
          </w:tcPr>
          <w:p w14:paraId="0A94DFD0"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261</w:t>
            </w:r>
          </w:p>
        </w:tc>
        <w:tc>
          <w:tcPr>
            <w:tcW w:w="977" w:type="dxa"/>
          </w:tcPr>
          <w:p w14:paraId="0C5ADB73"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370</w:t>
            </w:r>
          </w:p>
        </w:tc>
        <w:tc>
          <w:tcPr>
            <w:tcW w:w="1296" w:type="dxa"/>
          </w:tcPr>
          <w:p w14:paraId="14A176B0"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5,188</w:t>
            </w:r>
          </w:p>
        </w:tc>
        <w:tc>
          <w:tcPr>
            <w:tcW w:w="978" w:type="dxa"/>
          </w:tcPr>
          <w:p w14:paraId="1153025A"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r>
      <w:tr w:rsidR="004576F3" w:rsidRPr="004576F3" w14:paraId="0C9A3F61" w14:textId="77777777" w:rsidTr="00750F2E">
        <w:tc>
          <w:tcPr>
            <w:tcW w:w="909" w:type="dxa"/>
          </w:tcPr>
          <w:p w14:paraId="366ED664"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1806</w:t>
            </w:r>
          </w:p>
        </w:tc>
        <w:tc>
          <w:tcPr>
            <w:tcW w:w="932" w:type="dxa"/>
          </w:tcPr>
          <w:p w14:paraId="5523907F"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1,769</w:t>
            </w:r>
          </w:p>
        </w:tc>
        <w:tc>
          <w:tcPr>
            <w:tcW w:w="953" w:type="dxa"/>
          </w:tcPr>
          <w:p w14:paraId="506B2DA1"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1,659</w:t>
            </w:r>
          </w:p>
        </w:tc>
        <w:tc>
          <w:tcPr>
            <w:tcW w:w="1035" w:type="dxa"/>
          </w:tcPr>
          <w:p w14:paraId="3AC25CFE"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468</w:t>
            </w:r>
          </w:p>
        </w:tc>
        <w:tc>
          <w:tcPr>
            <w:tcW w:w="968" w:type="dxa"/>
          </w:tcPr>
          <w:p w14:paraId="4D765E81"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706</w:t>
            </w:r>
          </w:p>
        </w:tc>
        <w:tc>
          <w:tcPr>
            <w:tcW w:w="968" w:type="dxa"/>
          </w:tcPr>
          <w:p w14:paraId="511459B9"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281</w:t>
            </w:r>
          </w:p>
        </w:tc>
        <w:tc>
          <w:tcPr>
            <w:tcW w:w="977" w:type="dxa"/>
          </w:tcPr>
          <w:p w14:paraId="14C2E667"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373</w:t>
            </w:r>
          </w:p>
        </w:tc>
        <w:tc>
          <w:tcPr>
            <w:tcW w:w="1296" w:type="dxa"/>
          </w:tcPr>
          <w:p w14:paraId="140DA8E1"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5,256</w:t>
            </w:r>
          </w:p>
        </w:tc>
        <w:tc>
          <w:tcPr>
            <w:tcW w:w="978" w:type="dxa"/>
          </w:tcPr>
          <w:p w14:paraId="6B1480B3"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r>
      <w:bookmarkEnd w:id="0"/>
    </w:tbl>
    <w:p w14:paraId="147E1288" w14:textId="77777777" w:rsidR="004576F3" w:rsidRPr="004576F3" w:rsidRDefault="004576F3" w:rsidP="004576F3">
      <w:pPr>
        <w:spacing w:after="0" w:line="240" w:lineRule="auto"/>
        <w:rPr>
          <w:rFonts w:ascii="Calibri" w:eastAsia="Calibri" w:hAnsi="Calibri" w:cs="Times New Roman"/>
          <w:kern w:val="0"/>
          <w14:ligatures w14:val="none"/>
        </w:rPr>
      </w:pPr>
    </w:p>
    <w:p w14:paraId="439997EA" w14:textId="767C45DF"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NUMBERS O</w:t>
      </w:r>
      <w:r w:rsidR="00E50A98">
        <w:rPr>
          <w:rFonts w:ascii="Calibri" w:eastAsia="Calibri" w:hAnsi="Calibri" w:cs="Times New Roman"/>
          <w:b/>
          <w:bCs/>
          <w:kern w:val="0"/>
          <w14:ligatures w14:val="none"/>
        </w:rPr>
        <w:t>F</w:t>
      </w:r>
      <w:r w:rsidRPr="004576F3">
        <w:rPr>
          <w:rFonts w:ascii="Calibri" w:eastAsia="Calibri" w:hAnsi="Calibri" w:cs="Times New Roman"/>
          <w:b/>
          <w:bCs/>
          <w:kern w:val="0"/>
          <w14:ligatures w14:val="none"/>
        </w:rPr>
        <w:t xml:space="preserve"> LETTERS AND POSTCARDS DEALT WITH IN EACH STATE AND IN THE COMMONWEALTH.</w:t>
      </w:r>
    </w:p>
    <w:tbl>
      <w:tblPr>
        <w:tblStyle w:val="TableGrid1"/>
        <w:tblW w:w="0" w:type="auto"/>
        <w:tblLook w:val="04A0" w:firstRow="1" w:lastRow="0" w:firstColumn="1" w:lastColumn="0" w:noHBand="0" w:noVBand="1"/>
      </w:tblPr>
      <w:tblGrid>
        <w:gridCol w:w="572"/>
        <w:gridCol w:w="1104"/>
        <w:gridCol w:w="1104"/>
        <w:gridCol w:w="1015"/>
        <w:gridCol w:w="1015"/>
        <w:gridCol w:w="1015"/>
        <w:gridCol w:w="1060"/>
        <w:gridCol w:w="1104"/>
        <w:gridCol w:w="1027"/>
      </w:tblGrid>
      <w:tr w:rsidR="004576F3" w:rsidRPr="004576F3" w14:paraId="0EFEA5F7" w14:textId="77777777" w:rsidTr="00750F2E">
        <w:tc>
          <w:tcPr>
            <w:tcW w:w="573" w:type="dxa"/>
          </w:tcPr>
          <w:p w14:paraId="7665C1CC"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1841 </w:t>
            </w:r>
          </w:p>
        </w:tc>
        <w:tc>
          <w:tcPr>
            <w:tcW w:w="1104" w:type="dxa"/>
          </w:tcPr>
          <w:p w14:paraId="38C8AE7D"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720,168 </w:t>
            </w:r>
          </w:p>
        </w:tc>
        <w:tc>
          <w:tcPr>
            <w:tcW w:w="1104" w:type="dxa"/>
          </w:tcPr>
          <w:p w14:paraId="05DAC329"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56,704 </w:t>
            </w:r>
          </w:p>
        </w:tc>
        <w:tc>
          <w:tcPr>
            <w:tcW w:w="1015" w:type="dxa"/>
          </w:tcPr>
          <w:p w14:paraId="347DB5E4"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w:t>
            </w:r>
          </w:p>
        </w:tc>
        <w:tc>
          <w:tcPr>
            <w:tcW w:w="1015" w:type="dxa"/>
          </w:tcPr>
          <w:p w14:paraId="55B7B5EE"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w:t>
            </w:r>
          </w:p>
        </w:tc>
        <w:tc>
          <w:tcPr>
            <w:tcW w:w="1015" w:type="dxa"/>
          </w:tcPr>
          <w:p w14:paraId="03CB5DF5"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w:t>
            </w:r>
          </w:p>
        </w:tc>
        <w:tc>
          <w:tcPr>
            <w:tcW w:w="1060" w:type="dxa"/>
          </w:tcPr>
          <w:p w14:paraId="2BE02219"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w:t>
            </w:r>
          </w:p>
        </w:tc>
        <w:tc>
          <w:tcPr>
            <w:tcW w:w="1104" w:type="dxa"/>
          </w:tcPr>
          <w:p w14:paraId="5088E55C"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w:t>
            </w:r>
          </w:p>
        </w:tc>
        <w:tc>
          <w:tcPr>
            <w:tcW w:w="1026" w:type="dxa"/>
          </w:tcPr>
          <w:p w14:paraId="2ED3D0D1"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w:t>
            </w:r>
          </w:p>
        </w:tc>
      </w:tr>
      <w:tr w:rsidR="004576F3" w:rsidRPr="004576F3" w14:paraId="46A19755" w14:textId="77777777" w:rsidTr="00750F2E">
        <w:tc>
          <w:tcPr>
            <w:tcW w:w="573" w:type="dxa"/>
          </w:tcPr>
          <w:p w14:paraId="5A31A582"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1851 </w:t>
            </w:r>
          </w:p>
        </w:tc>
        <w:tc>
          <w:tcPr>
            <w:tcW w:w="1104" w:type="dxa"/>
          </w:tcPr>
          <w:p w14:paraId="3DA74F95"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975.318 </w:t>
            </w:r>
          </w:p>
        </w:tc>
        <w:tc>
          <w:tcPr>
            <w:tcW w:w="1104" w:type="dxa"/>
          </w:tcPr>
          <w:p w14:paraId="56A4DB6C"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504,425 </w:t>
            </w:r>
          </w:p>
        </w:tc>
        <w:tc>
          <w:tcPr>
            <w:tcW w:w="1015" w:type="dxa"/>
          </w:tcPr>
          <w:p w14:paraId="0D82A557"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w:t>
            </w:r>
          </w:p>
        </w:tc>
        <w:tc>
          <w:tcPr>
            <w:tcW w:w="1015" w:type="dxa"/>
          </w:tcPr>
          <w:p w14:paraId="680DABAE"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364,595 </w:t>
            </w:r>
          </w:p>
        </w:tc>
        <w:tc>
          <w:tcPr>
            <w:tcW w:w="1015" w:type="dxa"/>
          </w:tcPr>
          <w:p w14:paraId="6F803170"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w:t>
            </w:r>
          </w:p>
        </w:tc>
        <w:tc>
          <w:tcPr>
            <w:tcW w:w="1060" w:type="dxa"/>
          </w:tcPr>
          <w:p w14:paraId="23F57FDD"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w:t>
            </w:r>
          </w:p>
        </w:tc>
        <w:tc>
          <w:tcPr>
            <w:tcW w:w="1104" w:type="dxa"/>
          </w:tcPr>
          <w:p w14:paraId="1C370399"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w:t>
            </w:r>
          </w:p>
        </w:tc>
        <w:tc>
          <w:tcPr>
            <w:tcW w:w="1026" w:type="dxa"/>
          </w:tcPr>
          <w:p w14:paraId="0591D4E9"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w:t>
            </w:r>
          </w:p>
        </w:tc>
      </w:tr>
      <w:tr w:rsidR="004576F3" w:rsidRPr="004576F3" w14:paraId="205825AB" w14:textId="77777777" w:rsidTr="00750F2E">
        <w:tc>
          <w:tcPr>
            <w:tcW w:w="573" w:type="dxa"/>
          </w:tcPr>
          <w:p w14:paraId="4037638F"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1861 </w:t>
            </w:r>
          </w:p>
        </w:tc>
        <w:tc>
          <w:tcPr>
            <w:tcW w:w="1104" w:type="dxa"/>
          </w:tcPr>
          <w:p w14:paraId="27F329F6"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4,369,463 </w:t>
            </w:r>
          </w:p>
        </w:tc>
        <w:tc>
          <w:tcPr>
            <w:tcW w:w="1104" w:type="dxa"/>
          </w:tcPr>
          <w:p w14:paraId="369D8102"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6,109,929 </w:t>
            </w:r>
          </w:p>
        </w:tc>
        <w:tc>
          <w:tcPr>
            <w:tcW w:w="1015" w:type="dxa"/>
          </w:tcPr>
          <w:p w14:paraId="536AFDDF"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515,211 </w:t>
            </w:r>
          </w:p>
        </w:tc>
        <w:tc>
          <w:tcPr>
            <w:tcW w:w="1015" w:type="dxa"/>
          </w:tcPr>
          <w:p w14:paraId="4A9A2D2D"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1,540,472 </w:t>
            </w:r>
          </w:p>
        </w:tc>
        <w:tc>
          <w:tcPr>
            <w:tcW w:w="1015" w:type="dxa"/>
          </w:tcPr>
          <w:p w14:paraId="17C3F709"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193,317 </w:t>
            </w:r>
          </w:p>
        </w:tc>
        <w:tc>
          <w:tcPr>
            <w:tcW w:w="1060" w:type="dxa"/>
          </w:tcPr>
          <w:p w14:paraId="53E8C605"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835,873 </w:t>
            </w:r>
          </w:p>
        </w:tc>
        <w:tc>
          <w:tcPr>
            <w:tcW w:w="1104" w:type="dxa"/>
          </w:tcPr>
          <w:p w14:paraId="24019F09"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13,564, 265</w:t>
            </w:r>
          </w:p>
        </w:tc>
        <w:tc>
          <w:tcPr>
            <w:tcW w:w="1026" w:type="dxa"/>
          </w:tcPr>
          <w:p w14:paraId="6D3EE15A"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12,844,300</w:t>
            </w:r>
          </w:p>
        </w:tc>
      </w:tr>
      <w:tr w:rsidR="004576F3" w:rsidRPr="004576F3" w14:paraId="760C48FD" w14:textId="77777777" w:rsidTr="00750F2E">
        <w:tc>
          <w:tcPr>
            <w:tcW w:w="573" w:type="dxa"/>
          </w:tcPr>
          <w:p w14:paraId="70A9E137"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1871 </w:t>
            </w:r>
          </w:p>
        </w:tc>
        <w:tc>
          <w:tcPr>
            <w:tcW w:w="1104" w:type="dxa"/>
          </w:tcPr>
          <w:p w14:paraId="403201DA"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7,509,500 </w:t>
            </w:r>
          </w:p>
        </w:tc>
        <w:tc>
          <w:tcPr>
            <w:tcW w:w="1104" w:type="dxa"/>
          </w:tcPr>
          <w:p w14:paraId="597DE03C"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11,716,166 </w:t>
            </w:r>
          </w:p>
        </w:tc>
        <w:tc>
          <w:tcPr>
            <w:tcW w:w="1015" w:type="dxa"/>
          </w:tcPr>
          <w:p w14:paraId="4D10480B"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1,792.644 </w:t>
            </w:r>
          </w:p>
        </w:tc>
        <w:tc>
          <w:tcPr>
            <w:tcW w:w="1015" w:type="dxa"/>
          </w:tcPr>
          <w:p w14:paraId="04A8BD91"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3,162,774 </w:t>
            </w:r>
          </w:p>
        </w:tc>
        <w:tc>
          <w:tcPr>
            <w:tcW w:w="1015" w:type="dxa"/>
          </w:tcPr>
          <w:p w14:paraId="587D28E9"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668,957 </w:t>
            </w:r>
          </w:p>
        </w:tc>
        <w:tc>
          <w:tcPr>
            <w:tcW w:w="1060" w:type="dxa"/>
          </w:tcPr>
          <w:p w14:paraId="54974630"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1,189,994 </w:t>
            </w:r>
          </w:p>
        </w:tc>
        <w:tc>
          <w:tcPr>
            <w:tcW w:w="1104" w:type="dxa"/>
          </w:tcPr>
          <w:p w14:paraId="4A6C8D95"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26,040,035 </w:t>
            </w:r>
          </w:p>
        </w:tc>
        <w:tc>
          <w:tcPr>
            <w:tcW w:w="1026" w:type="dxa"/>
          </w:tcPr>
          <w:p w14:paraId="4180676B"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24,382,301.</w:t>
            </w:r>
          </w:p>
        </w:tc>
      </w:tr>
      <w:tr w:rsidR="004576F3" w:rsidRPr="004576F3" w14:paraId="48424A9C" w14:textId="77777777" w:rsidTr="00750F2E">
        <w:tc>
          <w:tcPr>
            <w:tcW w:w="573" w:type="dxa"/>
          </w:tcPr>
          <w:p w14:paraId="5058F8F0"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1881 </w:t>
            </w:r>
          </w:p>
        </w:tc>
        <w:tc>
          <w:tcPr>
            <w:tcW w:w="1104" w:type="dxa"/>
          </w:tcPr>
          <w:p w14:paraId="0052DFBD"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26,355,600 </w:t>
            </w:r>
          </w:p>
        </w:tc>
        <w:tc>
          <w:tcPr>
            <w:tcW w:w="1104" w:type="dxa"/>
          </w:tcPr>
          <w:p w14:paraId="065E1341"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26,308,347 </w:t>
            </w:r>
          </w:p>
        </w:tc>
        <w:tc>
          <w:tcPr>
            <w:tcW w:w="1015" w:type="dxa"/>
          </w:tcPr>
          <w:p w14:paraId="621563ED"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5,178,547 </w:t>
            </w:r>
          </w:p>
        </w:tc>
        <w:tc>
          <w:tcPr>
            <w:tcW w:w="1015" w:type="dxa"/>
          </w:tcPr>
          <w:p w14:paraId="69A775F7"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10,758,605 </w:t>
            </w:r>
          </w:p>
        </w:tc>
        <w:tc>
          <w:tcPr>
            <w:tcW w:w="1015" w:type="dxa"/>
          </w:tcPr>
          <w:p w14:paraId="586569E2"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995,188 </w:t>
            </w:r>
          </w:p>
        </w:tc>
        <w:tc>
          <w:tcPr>
            <w:tcW w:w="1060" w:type="dxa"/>
          </w:tcPr>
          <w:p w14:paraId="459BE52F"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2,632,329 </w:t>
            </w:r>
          </w:p>
        </w:tc>
        <w:tc>
          <w:tcPr>
            <w:tcW w:w="1104" w:type="dxa"/>
          </w:tcPr>
          <w:p w14:paraId="08B40D00"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72,278,616 </w:t>
            </w:r>
          </w:p>
        </w:tc>
        <w:tc>
          <w:tcPr>
            <w:tcW w:w="1026" w:type="dxa"/>
          </w:tcPr>
          <w:p w14:paraId="7E637311"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67,640,800</w:t>
            </w:r>
          </w:p>
        </w:tc>
      </w:tr>
      <w:tr w:rsidR="004576F3" w:rsidRPr="004576F3" w14:paraId="1F58AA1B" w14:textId="77777777" w:rsidTr="00750F2E">
        <w:tc>
          <w:tcPr>
            <w:tcW w:w="573" w:type="dxa"/>
          </w:tcPr>
          <w:p w14:paraId="32353131"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1891 </w:t>
            </w:r>
          </w:p>
        </w:tc>
        <w:tc>
          <w:tcPr>
            <w:tcW w:w="1104" w:type="dxa"/>
          </w:tcPr>
          <w:p w14:paraId="3DACFB91"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64,153,600 </w:t>
            </w:r>
          </w:p>
        </w:tc>
        <w:tc>
          <w:tcPr>
            <w:tcW w:w="1104" w:type="dxa"/>
          </w:tcPr>
          <w:p w14:paraId="303BD08E"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§62.526,448 </w:t>
            </w:r>
          </w:p>
        </w:tc>
        <w:tc>
          <w:tcPr>
            <w:tcW w:w="1015" w:type="dxa"/>
          </w:tcPr>
          <w:p w14:paraId="01BC9A20"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15,345,842 </w:t>
            </w:r>
          </w:p>
        </w:tc>
        <w:tc>
          <w:tcPr>
            <w:tcW w:w="1015" w:type="dxa"/>
          </w:tcPr>
          <w:p w14:paraId="3B717C7E"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17,836,092 </w:t>
            </w:r>
          </w:p>
        </w:tc>
        <w:tc>
          <w:tcPr>
            <w:tcW w:w="1015" w:type="dxa"/>
          </w:tcPr>
          <w:p w14:paraId="0BC1B077"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3,192,992 </w:t>
            </w:r>
          </w:p>
        </w:tc>
        <w:tc>
          <w:tcPr>
            <w:tcW w:w="1060" w:type="dxa"/>
          </w:tcPr>
          <w:p w14:paraId="209B82AD"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5,852,381 </w:t>
            </w:r>
          </w:p>
        </w:tc>
        <w:tc>
          <w:tcPr>
            <w:tcW w:w="1104" w:type="dxa"/>
          </w:tcPr>
          <w:p w14:paraId="08F0D83B"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168,907,355 </w:t>
            </w:r>
          </w:p>
        </w:tc>
        <w:tc>
          <w:tcPr>
            <w:tcW w:w="1026" w:type="dxa"/>
          </w:tcPr>
          <w:p w14:paraId="1AA3F773"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157,297,800 </w:t>
            </w:r>
          </w:p>
        </w:tc>
      </w:tr>
      <w:tr w:rsidR="004576F3" w:rsidRPr="004576F3" w14:paraId="20CE207D" w14:textId="77777777" w:rsidTr="00750F2E">
        <w:tc>
          <w:tcPr>
            <w:tcW w:w="573" w:type="dxa"/>
          </w:tcPr>
          <w:p w14:paraId="2782918C"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1901 </w:t>
            </w:r>
          </w:p>
        </w:tc>
        <w:tc>
          <w:tcPr>
            <w:tcW w:w="1104" w:type="dxa"/>
          </w:tcPr>
          <w:p w14:paraId="57166320"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82,783,467 </w:t>
            </w:r>
          </w:p>
        </w:tc>
        <w:tc>
          <w:tcPr>
            <w:tcW w:w="1104" w:type="dxa"/>
          </w:tcPr>
          <w:p w14:paraId="10E5B678"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82,598,886 </w:t>
            </w:r>
          </w:p>
        </w:tc>
        <w:tc>
          <w:tcPr>
            <w:tcW w:w="1015" w:type="dxa"/>
          </w:tcPr>
          <w:p w14:paraId="5795C606"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23,269,622 </w:t>
            </w:r>
          </w:p>
        </w:tc>
        <w:tc>
          <w:tcPr>
            <w:tcW w:w="1015" w:type="dxa"/>
          </w:tcPr>
          <w:p w14:paraId="27DAC95F"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21,395,216 </w:t>
            </w:r>
          </w:p>
        </w:tc>
        <w:tc>
          <w:tcPr>
            <w:tcW w:w="1015" w:type="dxa"/>
          </w:tcPr>
          <w:p w14:paraId="0F6BF84A"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17,450.878 </w:t>
            </w:r>
          </w:p>
        </w:tc>
        <w:tc>
          <w:tcPr>
            <w:tcW w:w="1060" w:type="dxa"/>
          </w:tcPr>
          <w:p w14:paraId="3C20D9E4"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11,173,493 </w:t>
            </w:r>
          </w:p>
        </w:tc>
        <w:tc>
          <w:tcPr>
            <w:tcW w:w="1104" w:type="dxa"/>
          </w:tcPr>
          <w:p w14:paraId="5353E3B5"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238,671,562 </w:t>
            </w:r>
          </w:p>
        </w:tc>
        <w:tc>
          <w:tcPr>
            <w:tcW w:w="1026" w:type="dxa"/>
          </w:tcPr>
          <w:p w14:paraId="54537576"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220,177,642 </w:t>
            </w:r>
          </w:p>
        </w:tc>
      </w:tr>
      <w:tr w:rsidR="004576F3" w:rsidRPr="004576F3" w14:paraId="17CDC6F2" w14:textId="77777777" w:rsidTr="00750F2E">
        <w:tc>
          <w:tcPr>
            <w:tcW w:w="573" w:type="dxa"/>
          </w:tcPr>
          <w:p w14:paraId="1EC10F1D" w14:textId="77777777" w:rsidR="004576F3" w:rsidRPr="004576F3" w:rsidRDefault="004576F3" w:rsidP="004576F3">
            <w:pPr>
              <w:rPr>
                <w:rFonts w:ascii="Calibri" w:eastAsia="Calibri" w:hAnsi="Calibri" w:cs="Times New Roman"/>
              </w:rPr>
            </w:pPr>
            <w:r w:rsidRPr="004576F3">
              <w:rPr>
                <w:rFonts w:ascii="Calibri" w:eastAsia="Calibri" w:hAnsi="Calibri" w:cs="Times New Roman"/>
                <w:sz w:val="16"/>
                <w:szCs w:val="16"/>
              </w:rPr>
              <w:t xml:space="preserve">1902 </w:t>
            </w:r>
          </w:p>
        </w:tc>
        <w:tc>
          <w:tcPr>
            <w:tcW w:w="1104" w:type="dxa"/>
          </w:tcPr>
          <w:p w14:paraId="6F6D8BBF" w14:textId="77777777" w:rsidR="004576F3" w:rsidRPr="004576F3" w:rsidRDefault="004576F3" w:rsidP="004576F3">
            <w:pPr>
              <w:rPr>
                <w:rFonts w:ascii="Calibri" w:eastAsia="Calibri" w:hAnsi="Calibri" w:cs="Times New Roman"/>
              </w:rPr>
            </w:pPr>
            <w:r w:rsidRPr="004576F3">
              <w:rPr>
                <w:rFonts w:ascii="Calibri" w:eastAsia="Calibri" w:hAnsi="Calibri" w:cs="Times New Roman"/>
                <w:sz w:val="16"/>
                <w:szCs w:val="16"/>
              </w:rPr>
              <w:t xml:space="preserve">90,781,395 </w:t>
            </w:r>
          </w:p>
        </w:tc>
        <w:tc>
          <w:tcPr>
            <w:tcW w:w="1104" w:type="dxa"/>
          </w:tcPr>
          <w:p w14:paraId="589711C6" w14:textId="77777777" w:rsidR="004576F3" w:rsidRPr="004576F3" w:rsidRDefault="004576F3" w:rsidP="004576F3">
            <w:pPr>
              <w:rPr>
                <w:rFonts w:ascii="Calibri" w:eastAsia="Calibri" w:hAnsi="Calibri" w:cs="Times New Roman"/>
              </w:rPr>
            </w:pPr>
            <w:r w:rsidRPr="004576F3">
              <w:rPr>
                <w:rFonts w:ascii="Calibri" w:eastAsia="Calibri" w:hAnsi="Calibri" w:cs="Times New Roman"/>
                <w:sz w:val="16"/>
                <w:szCs w:val="16"/>
              </w:rPr>
              <w:t xml:space="preserve">96,4«5,547 </w:t>
            </w:r>
          </w:p>
        </w:tc>
        <w:tc>
          <w:tcPr>
            <w:tcW w:w="1015" w:type="dxa"/>
          </w:tcPr>
          <w:p w14:paraId="3691CEA5" w14:textId="77777777" w:rsidR="004576F3" w:rsidRPr="004576F3" w:rsidRDefault="004576F3" w:rsidP="004576F3">
            <w:pPr>
              <w:rPr>
                <w:rFonts w:ascii="Calibri" w:eastAsia="Calibri" w:hAnsi="Calibri" w:cs="Times New Roman"/>
              </w:rPr>
            </w:pPr>
            <w:r w:rsidRPr="004576F3">
              <w:rPr>
                <w:rFonts w:ascii="Calibri" w:eastAsia="Calibri" w:hAnsi="Calibri" w:cs="Times New Roman"/>
                <w:sz w:val="16"/>
                <w:szCs w:val="16"/>
              </w:rPr>
              <w:t xml:space="preserve">23,444,537 </w:t>
            </w:r>
          </w:p>
        </w:tc>
        <w:tc>
          <w:tcPr>
            <w:tcW w:w="1015" w:type="dxa"/>
          </w:tcPr>
          <w:p w14:paraId="12B15122" w14:textId="77777777" w:rsidR="004576F3" w:rsidRPr="004576F3" w:rsidRDefault="004576F3" w:rsidP="004576F3">
            <w:pPr>
              <w:rPr>
                <w:rFonts w:ascii="Calibri" w:eastAsia="Calibri" w:hAnsi="Calibri" w:cs="Times New Roman"/>
              </w:rPr>
            </w:pPr>
            <w:r w:rsidRPr="004576F3">
              <w:rPr>
                <w:rFonts w:ascii="Calibri" w:eastAsia="Calibri" w:hAnsi="Calibri" w:cs="Times New Roman"/>
                <w:sz w:val="16"/>
                <w:szCs w:val="16"/>
              </w:rPr>
              <w:t xml:space="preserve">20,955,802 </w:t>
            </w:r>
          </w:p>
        </w:tc>
        <w:tc>
          <w:tcPr>
            <w:tcW w:w="1015" w:type="dxa"/>
          </w:tcPr>
          <w:p w14:paraId="378239E1" w14:textId="77777777" w:rsidR="004576F3" w:rsidRPr="004576F3" w:rsidRDefault="004576F3" w:rsidP="004576F3">
            <w:pPr>
              <w:rPr>
                <w:rFonts w:ascii="Calibri" w:eastAsia="Calibri" w:hAnsi="Calibri" w:cs="Times New Roman"/>
              </w:rPr>
            </w:pPr>
            <w:r w:rsidRPr="004576F3">
              <w:rPr>
                <w:rFonts w:ascii="Calibri" w:eastAsia="Calibri" w:hAnsi="Calibri" w:cs="Times New Roman"/>
                <w:sz w:val="16"/>
                <w:szCs w:val="16"/>
              </w:rPr>
              <w:t xml:space="preserve">18,151,014 </w:t>
            </w:r>
          </w:p>
        </w:tc>
        <w:tc>
          <w:tcPr>
            <w:tcW w:w="1060" w:type="dxa"/>
          </w:tcPr>
          <w:p w14:paraId="19F32CE1" w14:textId="77777777" w:rsidR="004576F3" w:rsidRPr="004576F3" w:rsidRDefault="004576F3" w:rsidP="004576F3">
            <w:pPr>
              <w:rPr>
                <w:rFonts w:ascii="Calibri" w:eastAsia="Calibri" w:hAnsi="Calibri" w:cs="Times New Roman"/>
              </w:rPr>
            </w:pPr>
            <w:r w:rsidRPr="004576F3">
              <w:rPr>
                <w:rFonts w:ascii="Calibri" w:eastAsia="Calibri" w:hAnsi="Calibri" w:cs="Times New Roman"/>
                <w:sz w:val="16"/>
                <w:szCs w:val="16"/>
              </w:rPr>
              <w:t xml:space="preserve">9,379,438 </w:t>
            </w:r>
          </w:p>
        </w:tc>
        <w:tc>
          <w:tcPr>
            <w:tcW w:w="1104" w:type="dxa"/>
          </w:tcPr>
          <w:p w14:paraId="210D79CC" w14:textId="77777777" w:rsidR="004576F3" w:rsidRPr="004576F3" w:rsidRDefault="004576F3" w:rsidP="004576F3">
            <w:pPr>
              <w:rPr>
                <w:rFonts w:ascii="Calibri" w:eastAsia="Calibri" w:hAnsi="Calibri" w:cs="Times New Roman"/>
              </w:rPr>
            </w:pPr>
            <w:r w:rsidRPr="004576F3">
              <w:rPr>
                <w:rFonts w:ascii="Calibri" w:eastAsia="Calibri" w:hAnsi="Calibri" w:cs="Times New Roman"/>
                <w:sz w:val="16"/>
                <w:szCs w:val="16"/>
              </w:rPr>
              <w:t xml:space="preserve">259,197,733 </w:t>
            </w:r>
          </w:p>
        </w:tc>
        <w:tc>
          <w:tcPr>
            <w:tcW w:w="1026" w:type="dxa"/>
          </w:tcPr>
          <w:p w14:paraId="1D065A95" w14:textId="77777777" w:rsidR="004576F3" w:rsidRPr="004576F3" w:rsidRDefault="004576F3" w:rsidP="004576F3">
            <w:pPr>
              <w:rPr>
                <w:rFonts w:ascii="Calibri" w:eastAsia="Calibri" w:hAnsi="Calibri" w:cs="Times New Roman"/>
              </w:rPr>
            </w:pPr>
            <w:r w:rsidRPr="004576F3">
              <w:rPr>
                <w:rFonts w:ascii="Calibri" w:eastAsia="Calibri" w:hAnsi="Calibri" w:cs="Times New Roman"/>
                <w:sz w:val="16"/>
                <w:szCs w:val="16"/>
              </w:rPr>
              <w:t xml:space="preserve">241.795,469 </w:t>
            </w:r>
          </w:p>
        </w:tc>
      </w:tr>
      <w:tr w:rsidR="004576F3" w:rsidRPr="004576F3" w14:paraId="29EE6F81" w14:textId="77777777" w:rsidTr="00750F2E">
        <w:tc>
          <w:tcPr>
            <w:tcW w:w="573" w:type="dxa"/>
          </w:tcPr>
          <w:p w14:paraId="4C55E9F6"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1903 </w:t>
            </w:r>
          </w:p>
        </w:tc>
        <w:tc>
          <w:tcPr>
            <w:tcW w:w="1104" w:type="dxa"/>
          </w:tcPr>
          <w:p w14:paraId="16FD571D"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92,238,211 </w:t>
            </w:r>
          </w:p>
        </w:tc>
        <w:tc>
          <w:tcPr>
            <w:tcW w:w="1104" w:type="dxa"/>
          </w:tcPr>
          <w:p w14:paraId="1003B7B9"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38,810,621 </w:t>
            </w:r>
          </w:p>
        </w:tc>
        <w:tc>
          <w:tcPr>
            <w:tcW w:w="1015" w:type="dxa"/>
          </w:tcPr>
          <w:p w14:paraId="79ABF2EB"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24,244,089 </w:t>
            </w:r>
          </w:p>
        </w:tc>
        <w:tc>
          <w:tcPr>
            <w:tcW w:w="1015" w:type="dxa"/>
          </w:tcPr>
          <w:p w14:paraId="549322D9"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22,153,343 </w:t>
            </w:r>
          </w:p>
        </w:tc>
        <w:tc>
          <w:tcPr>
            <w:tcW w:w="1015" w:type="dxa"/>
          </w:tcPr>
          <w:p w14:paraId="2BACB3E1"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15,786,777 </w:t>
            </w:r>
          </w:p>
        </w:tc>
        <w:tc>
          <w:tcPr>
            <w:tcW w:w="1060" w:type="dxa"/>
          </w:tcPr>
          <w:p w14:paraId="1B7D7870"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9,911,692 </w:t>
            </w:r>
          </w:p>
        </w:tc>
        <w:tc>
          <w:tcPr>
            <w:tcW w:w="1104" w:type="dxa"/>
          </w:tcPr>
          <w:p w14:paraId="37820EEB"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263,144,733 </w:t>
            </w:r>
          </w:p>
        </w:tc>
        <w:tc>
          <w:tcPr>
            <w:tcW w:w="1026" w:type="dxa"/>
          </w:tcPr>
          <w:p w14:paraId="138329FC"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244,945,361 </w:t>
            </w:r>
          </w:p>
        </w:tc>
      </w:tr>
      <w:tr w:rsidR="004576F3" w:rsidRPr="004576F3" w14:paraId="61195D2B" w14:textId="77777777" w:rsidTr="00750F2E">
        <w:tc>
          <w:tcPr>
            <w:tcW w:w="573" w:type="dxa"/>
          </w:tcPr>
          <w:p w14:paraId="3B38823A"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1904 </w:t>
            </w:r>
          </w:p>
        </w:tc>
        <w:tc>
          <w:tcPr>
            <w:tcW w:w="1104" w:type="dxa"/>
          </w:tcPr>
          <w:p w14:paraId="01E8C729"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98,270,187 </w:t>
            </w:r>
          </w:p>
        </w:tc>
        <w:tc>
          <w:tcPr>
            <w:tcW w:w="1104" w:type="dxa"/>
          </w:tcPr>
          <w:p w14:paraId="5A2D2C6F"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102,515.210 </w:t>
            </w:r>
          </w:p>
        </w:tc>
        <w:tc>
          <w:tcPr>
            <w:tcW w:w="1015" w:type="dxa"/>
          </w:tcPr>
          <w:p w14:paraId="120E958A"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25,256,102 </w:t>
            </w:r>
          </w:p>
        </w:tc>
        <w:tc>
          <w:tcPr>
            <w:tcW w:w="1015" w:type="dxa"/>
          </w:tcPr>
          <w:p w14:paraId="548B993C"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25,050,068 </w:t>
            </w:r>
          </w:p>
        </w:tc>
        <w:tc>
          <w:tcPr>
            <w:tcW w:w="1015" w:type="dxa"/>
          </w:tcPr>
          <w:p w14:paraId="0A82854A"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18,588,059 </w:t>
            </w:r>
          </w:p>
        </w:tc>
        <w:tc>
          <w:tcPr>
            <w:tcW w:w="1060" w:type="dxa"/>
          </w:tcPr>
          <w:p w14:paraId="4C403057"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10,752,111 </w:t>
            </w:r>
          </w:p>
        </w:tc>
        <w:tc>
          <w:tcPr>
            <w:tcW w:w="1104" w:type="dxa"/>
          </w:tcPr>
          <w:p w14:paraId="558B45E2"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280,431,737 </w:t>
            </w:r>
          </w:p>
        </w:tc>
        <w:tc>
          <w:tcPr>
            <w:tcW w:w="1026" w:type="dxa"/>
          </w:tcPr>
          <w:p w14:paraId="5B04C57E"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259,167,997 </w:t>
            </w:r>
          </w:p>
        </w:tc>
      </w:tr>
      <w:tr w:rsidR="004576F3" w:rsidRPr="004576F3" w14:paraId="43489497" w14:textId="77777777" w:rsidTr="00750F2E">
        <w:tc>
          <w:tcPr>
            <w:tcW w:w="573" w:type="dxa"/>
          </w:tcPr>
          <w:p w14:paraId="25183821"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1905 </w:t>
            </w:r>
          </w:p>
        </w:tc>
        <w:tc>
          <w:tcPr>
            <w:tcW w:w="1104" w:type="dxa"/>
          </w:tcPr>
          <w:p w14:paraId="2D2E06FB"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111,960,588 </w:t>
            </w:r>
          </w:p>
        </w:tc>
        <w:tc>
          <w:tcPr>
            <w:tcW w:w="1104" w:type="dxa"/>
          </w:tcPr>
          <w:p w14:paraId="59CE9F7A"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110,455,170 </w:t>
            </w:r>
          </w:p>
        </w:tc>
        <w:tc>
          <w:tcPr>
            <w:tcW w:w="1015" w:type="dxa"/>
          </w:tcPr>
          <w:p w14:paraId="66C8F26B"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27,309,605 </w:t>
            </w:r>
          </w:p>
        </w:tc>
        <w:tc>
          <w:tcPr>
            <w:tcW w:w="1015" w:type="dxa"/>
          </w:tcPr>
          <w:p w14:paraId="4608F0AD"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29,094,568 </w:t>
            </w:r>
          </w:p>
        </w:tc>
        <w:tc>
          <w:tcPr>
            <w:tcW w:w="1015" w:type="dxa"/>
          </w:tcPr>
          <w:p w14:paraId="6005F5B6"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22,106,829 </w:t>
            </w:r>
          </w:p>
        </w:tc>
        <w:tc>
          <w:tcPr>
            <w:tcW w:w="1060" w:type="dxa"/>
          </w:tcPr>
          <w:p w14:paraId="5FB0314A"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12,615,971 </w:t>
            </w:r>
          </w:p>
        </w:tc>
        <w:tc>
          <w:tcPr>
            <w:tcW w:w="1104" w:type="dxa"/>
          </w:tcPr>
          <w:p w14:paraId="055FCC7D"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313,542,740 </w:t>
            </w:r>
          </w:p>
        </w:tc>
        <w:tc>
          <w:tcPr>
            <w:tcW w:w="1026" w:type="dxa"/>
          </w:tcPr>
          <w:p w14:paraId="47347A67"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 xml:space="preserve">289.584,931 </w:t>
            </w:r>
          </w:p>
        </w:tc>
      </w:tr>
      <w:tr w:rsidR="004576F3" w:rsidRPr="004576F3" w14:paraId="1D20AD5D" w14:textId="77777777" w:rsidTr="00750F2E">
        <w:tc>
          <w:tcPr>
            <w:tcW w:w="573" w:type="dxa"/>
          </w:tcPr>
          <w:p w14:paraId="52793028"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1906</w:t>
            </w:r>
          </w:p>
        </w:tc>
        <w:tc>
          <w:tcPr>
            <w:tcW w:w="1104" w:type="dxa"/>
          </w:tcPr>
          <w:p w14:paraId="0E395D6E"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127,683,844</w:t>
            </w:r>
          </w:p>
        </w:tc>
        <w:tc>
          <w:tcPr>
            <w:tcW w:w="1104" w:type="dxa"/>
          </w:tcPr>
          <w:p w14:paraId="49C1F1D8"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116,459,106</w:t>
            </w:r>
          </w:p>
        </w:tc>
        <w:tc>
          <w:tcPr>
            <w:tcW w:w="1015" w:type="dxa"/>
          </w:tcPr>
          <w:p w14:paraId="3067BDBE"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31,462,676</w:t>
            </w:r>
          </w:p>
        </w:tc>
        <w:tc>
          <w:tcPr>
            <w:tcW w:w="1015" w:type="dxa"/>
          </w:tcPr>
          <w:p w14:paraId="16E6E670"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29,357,065</w:t>
            </w:r>
          </w:p>
        </w:tc>
        <w:tc>
          <w:tcPr>
            <w:tcW w:w="1015" w:type="dxa"/>
          </w:tcPr>
          <w:p w14:paraId="332303F2"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24,829,601</w:t>
            </w:r>
          </w:p>
        </w:tc>
        <w:tc>
          <w:tcPr>
            <w:tcW w:w="1060" w:type="dxa"/>
          </w:tcPr>
          <w:p w14:paraId="615B29A9"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14,552,664</w:t>
            </w:r>
          </w:p>
        </w:tc>
        <w:tc>
          <w:tcPr>
            <w:tcW w:w="1104" w:type="dxa"/>
          </w:tcPr>
          <w:p w14:paraId="015A34EE"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344,344.956</w:t>
            </w:r>
          </w:p>
        </w:tc>
        <w:tc>
          <w:tcPr>
            <w:tcW w:w="1026" w:type="dxa"/>
          </w:tcPr>
          <w:p w14:paraId="7CAD3D96" w14:textId="77777777" w:rsidR="004576F3" w:rsidRPr="004576F3" w:rsidRDefault="004576F3" w:rsidP="004576F3">
            <w:pPr>
              <w:rPr>
                <w:rFonts w:ascii="Calibri" w:eastAsia="Calibri" w:hAnsi="Calibri" w:cs="Times New Roman"/>
                <w:sz w:val="16"/>
                <w:szCs w:val="16"/>
              </w:rPr>
            </w:pPr>
            <w:r w:rsidRPr="004576F3">
              <w:rPr>
                <w:rFonts w:ascii="Calibri" w:eastAsia="Calibri" w:hAnsi="Calibri" w:cs="Times New Roman"/>
                <w:sz w:val="16"/>
                <w:szCs w:val="16"/>
              </w:rPr>
              <w:t>317,118,883</w:t>
            </w:r>
          </w:p>
        </w:tc>
      </w:tr>
    </w:tbl>
    <w:p w14:paraId="09A79032" w14:textId="77777777" w:rsidR="004576F3" w:rsidRPr="004576F3" w:rsidRDefault="004576F3" w:rsidP="004576F3">
      <w:pPr>
        <w:spacing w:after="0" w:line="240" w:lineRule="auto"/>
        <w:rPr>
          <w:rFonts w:ascii="Calibri" w:eastAsia="Calibri" w:hAnsi="Calibri" w:cs="Times New Roman"/>
          <w:b/>
          <w:bCs/>
          <w:kern w:val="0"/>
          <w14:ligatures w14:val="none"/>
        </w:rPr>
      </w:pPr>
    </w:p>
    <w:p w14:paraId="7C53859C" w14:textId="77777777" w:rsidR="004576F3" w:rsidRPr="004576F3" w:rsidRDefault="004576F3" w:rsidP="004576F3">
      <w:pPr>
        <w:spacing w:after="0" w:line="240" w:lineRule="auto"/>
        <w:jc w:val="center"/>
        <w:rPr>
          <w:rFonts w:ascii="Calibri" w:eastAsia="Calibri" w:hAnsi="Calibri" w:cs="Times New Roman"/>
          <w:kern w:val="0"/>
          <w14:ligatures w14:val="none"/>
        </w:rPr>
      </w:pPr>
      <w:r w:rsidRPr="004576F3">
        <w:rPr>
          <w:rFonts w:ascii="Calibri" w:eastAsia="Calibri" w:hAnsi="Calibri" w:cs="Times New Roman"/>
          <w:b/>
          <w:bCs/>
          <w:kern w:val="0"/>
          <w14:ligatures w14:val="none"/>
        </w:rPr>
        <w:t>NUMBERS OF LETTERS AND POSTCARDS DEALT WITH PER 100 OF THE POPULATION.</w:t>
      </w:r>
    </w:p>
    <w:tbl>
      <w:tblPr>
        <w:tblStyle w:val="TableGrid1"/>
        <w:tblW w:w="9015" w:type="dxa"/>
        <w:tblLook w:val="04A0" w:firstRow="1" w:lastRow="0" w:firstColumn="1" w:lastColumn="0" w:noHBand="0" w:noVBand="1"/>
      </w:tblPr>
      <w:tblGrid>
        <w:gridCol w:w="1001"/>
        <w:gridCol w:w="1001"/>
        <w:gridCol w:w="1001"/>
        <w:gridCol w:w="1002"/>
        <w:gridCol w:w="1002"/>
        <w:gridCol w:w="1002"/>
        <w:gridCol w:w="1002"/>
        <w:gridCol w:w="1002"/>
        <w:gridCol w:w="1002"/>
      </w:tblGrid>
      <w:tr w:rsidR="004576F3" w:rsidRPr="004576F3" w14:paraId="0A50763B" w14:textId="77777777" w:rsidTr="00750F2E">
        <w:tc>
          <w:tcPr>
            <w:tcW w:w="1001" w:type="dxa"/>
          </w:tcPr>
          <w:p w14:paraId="2B399B6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sz w:val="16"/>
                <w:szCs w:val="16"/>
              </w:rPr>
              <w:t xml:space="preserve">1841 </w:t>
            </w:r>
          </w:p>
        </w:tc>
        <w:tc>
          <w:tcPr>
            <w:tcW w:w="1001" w:type="dxa"/>
          </w:tcPr>
          <w:p w14:paraId="5C0B56EB"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617</w:t>
            </w:r>
          </w:p>
        </w:tc>
        <w:tc>
          <w:tcPr>
            <w:tcW w:w="1001" w:type="dxa"/>
          </w:tcPr>
          <w:p w14:paraId="3A125E6C"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483 </w:t>
            </w:r>
          </w:p>
        </w:tc>
        <w:tc>
          <w:tcPr>
            <w:tcW w:w="1002" w:type="dxa"/>
          </w:tcPr>
          <w:p w14:paraId="6DBD2209"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c>
          <w:tcPr>
            <w:tcW w:w="1002" w:type="dxa"/>
          </w:tcPr>
          <w:p w14:paraId="0BCF9415"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c>
          <w:tcPr>
            <w:tcW w:w="1002" w:type="dxa"/>
          </w:tcPr>
          <w:p w14:paraId="357090D1"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c>
          <w:tcPr>
            <w:tcW w:w="1002" w:type="dxa"/>
          </w:tcPr>
          <w:p w14:paraId="3A707BB1"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c>
          <w:tcPr>
            <w:tcW w:w="1002" w:type="dxa"/>
          </w:tcPr>
          <w:p w14:paraId="08460002"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c>
          <w:tcPr>
            <w:tcW w:w="1002" w:type="dxa"/>
          </w:tcPr>
          <w:p w14:paraId="007B03E1"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r>
      <w:tr w:rsidR="004576F3" w:rsidRPr="004576F3" w14:paraId="33537673" w14:textId="77777777" w:rsidTr="00750F2E">
        <w:tc>
          <w:tcPr>
            <w:tcW w:w="1001" w:type="dxa"/>
          </w:tcPr>
          <w:p w14:paraId="4BD45E58"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sz w:val="16"/>
                <w:szCs w:val="16"/>
              </w:rPr>
              <w:t xml:space="preserve">1851 </w:t>
            </w:r>
          </w:p>
        </w:tc>
        <w:tc>
          <w:tcPr>
            <w:tcW w:w="1001" w:type="dxa"/>
          </w:tcPr>
          <w:p w14:paraId="2D34420E"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495</w:t>
            </w:r>
          </w:p>
        </w:tc>
        <w:tc>
          <w:tcPr>
            <w:tcW w:w="1001" w:type="dxa"/>
          </w:tcPr>
          <w:p w14:paraId="48D6DA6B"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652 </w:t>
            </w:r>
          </w:p>
        </w:tc>
        <w:tc>
          <w:tcPr>
            <w:tcW w:w="1002" w:type="dxa"/>
          </w:tcPr>
          <w:p w14:paraId="758611B6"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c>
          <w:tcPr>
            <w:tcW w:w="1002" w:type="dxa"/>
          </w:tcPr>
          <w:p w14:paraId="336260F7"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548 </w:t>
            </w:r>
          </w:p>
        </w:tc>
        <w:tc>
          <w:tcPr>
            <w:tcW w:w="1002" w:type="dxa"/>
          </w:tcPr>
          <w:p w14:paraId="602EA24B"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c>
          <w:tcPr>
            <w:tcW w:w="1002" w:type="dxa"/>
          </w:tcPr>
          <w:p w14:paraId="78150AC8"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c>
          <w:tcPr>
            <w:tcW w:w="1002" w:type="dxa"/>
          </w:tcPr>
          <w:p w14:paraId="5A4B9E4E"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c>
          <w:tcPr>
            <w:tcW w:w="1002" w:type="dxa"/>
          </w:tcPr>
          <w:p w14:paraId="2204F5B9"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w:t>
            </w:r>
          </w:p>
        </w:tc>
      </w:tr>
      <w:tr w:rsidR="004576F3" w:rsidRPr="004576F3" w14:paraId="3E581255" w14:textId="77777777" w:rsidTr="00750F2E">
        <w:tc>
          <w:tcPr>
            <w:tcW w:w="1001" w:type="dxa"/>
          </w:tcPr>
          <w:p w14:paraId="23F3F51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sz w:val="16"/>
                <w:szCs w:val="16"/>
              </w:rPr>
              <w:t xml:space="preserve">1861 </w:t>
            </w:r>
          </w:p>
        </w:tc>
        <w:tc>
          <w:tcPr>
            <w:tcW w:w="1001" w:type="dxa"/>
          </w:tcPr>
          <w:p w14:paraId="610F437B"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1,237</w:t>
            </w:r>
          </w:p>
        </w:tc>
        <w:tc>
          <w:tcPr>
            <w:tcW w:w="1001" w:type="dxa"/>
          </w:tcPr>
          <w:p w14:paraId="219CBFBE"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1,132 </w:t>
            </w:r>
          </w:p>
        </w:tc>
        <w:tc>
          <w:tcPr>
            <w:tcW w:w="1002" w:type="dxa"/>
          </w:tcPr>
          <w:p w14:paraId="1574B1BF"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1,651 </w:t>
            </w:r>
          </w:p>
        </w:tc>
        <w:tc>
          <w:tcPr>
            <w:tcW w:w="1002" w:type="dxa"/>
          </w:tcPr>
          <w:p w14:paraId="38D39812"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1,228 </w:t>
            </w:r>
          </w:p>
        </w:tc>
        <w:tc>
          <w:tcPr>
            <w:tcW w:w="1002" w:type="dxa"/>
          </w:tcPr>
          <w:p w14:paraId="287DC069"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1.240 </w:t>
            </w:r>
          </w:p>
        </w:tc>
        <w:tc>
          <w:tcPr>
            <w:tcW w:w="1002" w:type="dxa"/>
          </w:tcPr>
          <w:p w14:paraId="7B4B35C3"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929 </w:t>
            </w:r>
          </w:p>
        </w:tc>
        <w:tc>
          <w:tcPr>
            <w:tcW w:w="1002" w:type="dxa"/>
          </w:tcPr>
          <w:p w14:paraId="0F5A6DD5"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1.175 </w:t>
            </w:r>
          </w:p>
        </w:tc>
        <w:tc>
          <w:tcPr>
            <w:tcW w:w="1002" w:type="dxa"/>
          </w:tcPr>
          <w:p w14:paraId="1B343EC0"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1,113 </w:t>
            </w:r>
          </w:p>
        </w:tc>
      </w:tr>
      <w:tr w:rsidR="004576F3" w:rsidRPr="004576F3" w14:paraId="09358790" w14:textId="77777777" w:rsidTr="00750F2E">
        <w:tc>
          <w:tcPr>
            <w:tcW w:w="1001" w:type="dxa"/>
          </w:tcPr>
          <w:p w14:paraId="53C424C3"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sz w:val="16"/>
                <w:szCs w:val="16"/>
              </w:rPr>
              <w:t xml:space="preserve">1871 </w:t>
            </w:r>
          </w:p>
        </w:tc>
        <w:tc>
          <w:tcPr>
            <w:tcW w:w="1001" w:type="dxa"/>
          </w:tcPr>
          <w:p w14:paraId="26C33D89"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1,478 </w:t>
            </w:r>
          </w:p>
        </w:tc>
        <w:tc>
          <w:tcPr>
            <w:tcW w:w="1001" w:type="dxa"/>
          </w:tcPr>
          <w:p w14:paraId="2B1C6B71"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1,590 </w:t>
            </w:r>
          </w:p>
        </w:tc>
        <w:tc>
          <w:tcPr>
            <w:tcW w:w="1002" w:type="dxa"/>
          </w:tcPr>
          <w:p w14:paraId="7C528A24"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1,489 </w:t>
            </w:r>
          </w:p>
        </w:tc>
        <w:tc>
          <w:tcPr>
            <w:tcW w:w="1002" w:type="dxa"/>
          </w:tcPr>
          <w:p w14:paraId="058A7AD9"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1.712 </w:t>
            </w:r>
          </w:p>
        </w:tc>
        <w:tc>
          <w:tcPr>
            <w:tcW w:w="1002" w:type="dxa"/>
          </w:tcPr>
          <w:p w14:paraId="2C977C5F"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2,668 </w:t>
            </w:r>
          </w:p>
        </w:tc>
        <w:tc>
          <w:tcPr>
            <w:tcW w:w="1002" w:type="dxa"/>
          </w:tcPr>
          <w:p w14:paraId="4A8B226D"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1.175 </w:t>
            </w:r>
          </w:p>
        </w:tc>
        <w:tc>
          <w:tcPr>
            <w:tcW w:w="1002" w:type="dxa"/>
          </w:tcPr>
          <w:p w14:paraId="56B4883D"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1,553 </w:t>
            </w:r>
          </w:p>
        </w:tc>
        <w:tc>
          <w:tcPr>
            <w:tcW w:w="1002" w:type="dxa"/>
          </w:tcPr>
          <w:p w14:paraId="66DB616D"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1,454 </w:t>
            </w:r>
          </w:p>
        </w:tc>
      </w:tr>
      <w:tr w:rsidR="004576F3" w:rsidRPr="004576F3" w14:paraId="3A96F100" w14:textId="77777777" w:rsidTr="00750F2E">
        <w:tc>
          <w:tcPr>
            <w:tcW w:w="1001" w:type="dxa"/>
          </w:tcPr>
          <w:p w14:paraId="659E678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sz w:val="16"/>
                <w:szCs w:val="16"/>
              </w:rPr>
              <w:t xml:space="preserve">1881 </w:t>
            </w:r>
          </w:p>
        </w:tc>
        <w:tc>
          <w:tcPr>
            <w:tcW w:w="1001" w:type="dxa"/>
          </w:tcPr>
          <w:p w14:paraId="08F71D3C"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3,445 </w:t>
            </w:r>
          </w:p>
        </w:tc>
        <w:tc>
          <w:tcPr>
            <w:tcW w:w="1001" w:type="dxa"/>
          </w:tcPr>
          <w:p w14:paraId="0B294331"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3,024</w:t>
            </w:r>
          </w:p>
        </w:tc>
        <w:tc>
          <w:tcPr>
            <w:tcW w:w="1002" w:type="dxa"/>
          </w:tcPr>
          <w:p w14:paraId="490371B6"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2,286 </w:t>
            </w:r>
          </w:p>
        </w:tc>
        <w:tc>
          <w:tcPr>
            <w:tcW w:w="1002" w:type="dxa"/>
          </w:tcPr>
          <w:p w14:paraId="242E34D3"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3.885 </w:t>
            </w:r>
          </w:p>
        </w:tc>
        <w:tc>
          <w:tcPr>
            <w:tcW w:w="1002" w:type="dxa"/>
          </w:tcPr>
          <w:p w14:paraId="1BAD5719"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3,372 </w:t>
            </w:r>
          </w:p>
        </w:tc>
        <w:tc>
          <w:tcPr>
            <w:tcW w:w="1002" w:type="dxa"/>
          </w:tcPr>
          <w:p w14:paraId="63F328C1"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2,304 </w:t>
            </w:r>
          </w:p>
        </w:tc>
        <w:tc>
          <w:tcPr>
            <w:tcW w:w="1002" w:type="dxa"/>
          </w:tcPr>
          <w:p w14:paraId="026F69AE"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3,164 </w:t>
            </w:r>
          </w:p>
        </w:tc>
        <w:tc>
          <w:tcPr>
            <w:tcW w:w="1002" w:type="dxa"/>
          </w:tcPr>
          <w:p w14:paraId="0735EB77"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2,961 </w:t>
            </w:r>
          </w:p>
        </w:tc>
      </w:tr>
      <w:tr w:rsidR="004576F3" w:rsidRPr="004576F3" w14:paraId="38C82621" w14:textId="77777777" w:rsidTr="00750F2E">
        <w:tc>
          <w:tcPr>
            <w:tcW w:w="1001" w:type="dxa"/>
          </w:tcPr>
          <w:p w14:paraId="4BA8636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sz w:val="16"/>
                <w:szCs w:val="16"/>
              </w:rPr>
              <w:t xml:space="preserve">1891 </w:t>
            </w:r>
          </w:p>
        </w:tc>
        <w:tc>
          <w:tcPr>
            <w:tcW w:w="1001" w:type="dxa"/>
          </w:tcPr>
          <w:p w14:paraId="15F981B8"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5.616 </w:t>
            </w:r>
          </w:p>
        </w:tc>
        <w:tc>
          <w:tcPr>
            <w:tcW w:w="1001" w:type="dxa"/>
          </w:tcPr>
          <w:p w14:paraId="1FF21E87"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5,460 </w:t>
            </w:r>
          </w:p>
        </w:tc>
        <w:tc>
          <w:tcPr>
            <w:tcW w:w="1002" w:type="dxa"/>
          </w:tcPr>
          <w:p w14:paraId="2689DABD"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3,870 </w:t>
            </w:r>
          </w:p>
        </w:tc>
        <w:tc>
          <w:tcPr>
            <w:tcW w:w="1002" w:type="dxa"/>
          </w:tcPr>
          <w:p w14:paraId="11995942"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5,548 </w:t>
            </w:r>
          </w:p>
        </w:tc>
        <w:tc>
          <w:tcPr>
            <w:tcW w:w="1002" w:type="dxa"/>
          </w:tcPr>
          <w:p w14:paraId="4301EF3A"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6,414 </w:t>
            </w:r>
          </w:p>
        </w:tc>
        <w:tc>
          <w:tcPr>
            <w:tcW w:w="1002" w:type="dxa"/>
          </w:tcPr>
          <w:p w14:paraId="3C434B07"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3,929 </w:t>
            </w:r>
          </w:p>
        </w:tc>
        <w:tc>
          <w:tcPr>
            <w:tcW w:w="1002" w:type="dxa"/>
          </w:tcPr>
          <w:p w14:paraId="7CA225E7"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5,270 </w:t>
            </w:r>
          </w:p>
        </w:tc>
        <w:tc>
          <w:tcPr>
            <w:tcW w:w="1002" w:type="dxa"/>
          </w:tcPr>
          <w:p w14:paraId="7395115E"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4,907 </w:t>
            </w:r>
          </w:p>
        </w:tc>
      </w:tr>
      <w:tr w:rsidR="004576F3" w:rsidRPr="004576F3" w14:paraId="76637BDA" w14:textId="77777777" w:rsidTr="00750F2E">
        <w:tc>
          <w:tcPr>
            <w:tcW w:w="1001" w:type="dxa"/>
          </w:tcPr>
          <w:p w14:paraId="716B97E0"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sz w:val="16"/>
                <w:szCs w:val="16"/>
              </w:rPr>
              <w:t xml:space="preserve">1901 </w:t>
            </w:r>
          </w:p>
        </w:tc>
        <w:tc>
          <w:tcPr>
            <w:tcW w:w="1001" w:type="dxa"/>
          </w:tcPr>
          <w:p w14:paraId="47AE6F0D"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6,033 </w:t>
            </w:r>
          </w:p>
        </w:tc>
        <w:tc>
          <w:tcPr>
            <w:tcW w:w="1001" w:type="dxa"/>
          </w:tcPr>
          <w:p w14:paraId="09E7172C"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6,821 </w:t>
            </w:r>
          </w:p>
        </w:tc>
        <w:tc>
          <w:tcPr>
            <w:tcW w:w="1002" w:type="dxa"/>
          </w:tcPr>
          <w:p w14:paraId="0170B779"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4,613 </w:t>
            </w:r>
          </w:p>
        </w:tc>
        <w:tc>
          <w:tcPr>
            <w:tcW w:w="1002" w:type="dxa"/>
          </w:tcPr>
          <w:p w14:paraId="5C3B512E"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5,840 </w:t>
            </w:r>
          </w:p>
        </w:tc>
        <w:tc>
          <w:tcPr>
            <w:tcW w:w="1002" w:type="dxa"/>
          </w:tcPr>
          <w:p w14:paraId="6AA642B4"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9,306 </w:t>
            </w:r>
          </w:p>
        </w:tc>
        <w:tc>
          <w:tcPr>
            <w:tcW w:w="1002" w:type="dxa"/>
          </w:tcPr>
          <w:p w14:paraId="0759D567"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6,436 </w:t>
            </w:r>
          </w:p>
        </w:tc>
        <w:tc>
          <w:tcPr>
            <w:tcW w:w="1002" w:type="dxa"/>
          </w:tcPr>
          <w:p w14:paraId="1C5C7403"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6,237 </w:t>
            </w:r>
          </w:p>
        </w:tc>
        <w:tc>
          <w:tcPr>
            <w:tcW w:w="1002" w:type="dxa"/>
          </w:tcPr>
          <w:p w14:paraId="21DB5548"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5,758 </w:t>
            </w:r>
          </w:p>
        </w:tc>
      </w:tr>
      <w:tr w:rsidR="004576F3" w:rsidRPr="004576F3" w14:paraId="6ACBF9FC" w14:textId="77777777" w:rsidTr="00750F2E">
        <w:tc>
          <w:tcPr>
            <w:tcW w:w="1001" w:type="dxa"/>
          </w:tcPr>
          <w:p w14:paraId="61934C1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sz w:val="16"/>
                <w:szCs w:val="16"/>
              </w:rPr>
              <w:t xml:space="preserve">1902 </w:t>
            </w:r>
          </w:p>
        </w:tc>
        <w:tc>
          <w:tcPr>
            <w:tcW w:w="1001" w:type="dxa"/>
          </w:tcPr>
          <w:p w14:paraId="6ADAC56D"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6,519 </w:t>
            </w:r>
          </w:p>
        </w:tc>
        <w:tc>
          <w:tcPr>
            <w:tcW w:w="1001" w:type="dxa"/>
          </w:tcPr>
          <w:p w14:paraId="65D4D3D7"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7,964 </w:t>
            </w:r>
          </w:p>
        </w:tc>
        <w:tc>
          <w:tcPr>
            <w:tcW w:w="1002" w:type="dxa"/>
          </w:tcPr>
          <w:p w14:paraId="30CFD904"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4,592 </w:t>
            </w:r>
          </w:p>
        </w:tc>
        <w:tc>
          <w:tcPr>
            <w:tcW w:w="1002" w:type="dxa"/>
          </w:tcPr>
          <w:p w14:paraId="30C5363C"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5,715 </w:t>
            </w:r>
          </w:p>
        </w:tc>
        <w:tc>
          <w:tcPr>
            <w:tcW w:w="1002" w:type="dxa"/>
          </w:tcPr>
          <w:p w14:paraId="18BE7617"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8,508 </w:t>
            </w:r>
          </w:p>
        </w:tc>
        <w:tc>
          <w:tcPr>
            <w:tcW w:w="1002" w:type="dxa"/>
          </w:tcPr>
          <w:p w14:paraId="5DC4FF1C"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5,285 </w:t>
            </w:r>
          </w:p>
        </w:tc>
        <w:tc>
          <w:tcPr>
            <w:tcW w:w="1002" w:type="dxa"/>
          </w:tcPr>
          <w:p w14:paraId="697BBC32"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6,675 </w:t>
            </w:r>
          </w:p>
        </w:tc>
        <w:tc>
          <w:tcPr>
            <w:tcW w:w="1002" w:type="dxa"/>
          </w:tcPr>
          <w:p w14:paraId="4AEFC100"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6,226 </w:t>
            </w:r>
          </w:p>
        </w:tc>
      </w:tr>
      <w:tr w:rsidR="004576F3" w:rsidRPr="004576F3" w14:paraId="74AE3846" w14:textId="77777777" w:rsidTr="00750F2E">
        <w:tc>
          <w:tcPr>
            <w:tcW w:w="1001" w:type="dxa"/>
          </w:tcPr>
          <w:p w14:paraId="2E422259"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1903 </w:t>
            </w:r>
          </w:p>
        </w:tc>
        <w:tc>
          <w:tcPr>
            <w:tcW w:w="1001" w:type="dxa"/>
          </w:tcPr>
          <w:p w14:paraId="3A2C7617"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6,483 </w:t>
            </w:r>
          </w:p>
        </w:tc>
        <w:tc>
          <w:tcPr>
            <w:tcW w:w="1001" w:type="dxa"/>
          </w:tcPr>
          <w:p w14:paraId="56BB2E51"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8,174 </w:t>
            </w:r>
          </w:p>
        </w:tc>
        <w:tc>
          <w:tcPr>
            <w:tcW w:w="1002" w:type="dxa"/>
          </w:tcPr>
          <w:p w14:paraId="65ECAAB9"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4,729 </w:t>
            </w:r>
          </w:p>
        </w:tc>
        <w:tc>
          <w:tcPr>
            <w:tcW w:w="1002" w:type="dxa"/>
          </w:tcPr>
          <w:p w14:paraId="435E581E"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6,042 </w:t>
            </w:r>
          </w:p>
        </w:tc>
        <w:tc>
          <w:tcPr>
            <w:tcW w:w="1002" w:type="dxa"/>
          </w:tcPr>
          <w:p w14:paraId="156759BB"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7,168 ' </w:t>
            </w:r>
          </w:p>
        </w:tc>
        <w:tc>
          <w:tcPr>
            <w:tcW w:w="1002" w:type="dxa"/>
          </w:tcPr>
          <w:p w14:paraId="38EA24D0"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5,554 </w:t>
            </w:r>
          </w:p>
        </w:tc>
        <w:tc>
          <w:tcPr>
            <w:tcW w:w="1002" w:type="dxa"/>
          </w:tcPr>
          <w:p w14:paraId="09931D27"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6,701 </w:t>
            </w:r>
          </w:p>
        </w:tc>
        <w:tc>
          <w:tcPr>
            <w:tcW w:w="1002" w:type="dxa"/>
          </w:tcPr>
          <w:p w14:paraId="6BD20F9F"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6,237 </w:t>
            </w:r>
          </w:p>
        </w:tc>
      </w:tr>
      <w:tr w:rsidR="004576F3" w:rsidRPr="004576F3" w14:paraId="0B8138BB" w14:textId="77777777" w:rsidTr="00750F2E">
        <w:tc>
          <w:tcPr>
            <w:tcW w:w="1001" w:type="dxa"/>
          </w:tcPr>
          <w:p w14:paraId="5AB1DCD3"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1904 </w:t>
            </w:r>
          </w:p>
        </w:tc>
        <w:tc>
          <w:tcPr>
            <w:tcW w:w="1001" w:type="dxa"/>
          </w:tcPr>
          <w:p w14:paraId="74716D2E"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6,793 </w:t>
            </w:r>
          </w:p>
        </w:tc>
        <w:tc>
          <w:tcPr>
            <w:tcW w:w="1001" w:type="dxa"/>
          </w:tcPr>
          <w:p w14:paraId="3E767872"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8,470 </w:t>
            </w:r>
          </w:p>
        </w:tc>
        <w:tc>
          <w:tcPr>
            <w:tcW w:w="1002" w:type="dxa"/>
          </w:tcPr>
          <w:p w14:paraId="61F77545"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4,832 </w:t>
            </w:r>
          </w:p>
        </w:tc>
        <w:tc>
          <w:tcPr>
            <w:tcW w:w="1002" w:type="dxa"/>
          </w:tcPr>
          <w:p w14:paraId="6D5AB952"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6,686 </w:t>
            </w:r>
          </w:p>
        </w:tc>
        <w:tc>
          <w:tcPr>
            <w:tcW w:w="1002" w:type="dxa"/>
          </w:tcPr>
          <w:p w14:paraId="4C847626"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7,919 </w:t>
            </w:r>
          </w:p>
        </w:tc>
        <w:tc>
          <w:tcPr>
            <w:tcW w:w="1002" w:type="dxa"/>
          </w:tcPr>
          <w:p w14:paraId="10B57749"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5,991 </w:t>
            </w:r>
          </w:p>
        </w:tc>
        <w:tc>
          <w:tcPr>
            <w:tcW w:w="1002" w:type="dxa"/>
          </w:tcPr>
          <w:p w14:paraId="1CADD914"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7,038 </w:t>
            </w:r>
          </w:p>
        </w:tc>
        <w:tc>
          <w:tcPr>
            <w:tcW w:w="1002" w:type="dxa"/>
          </w:tcPr>
          <w:p w14:paraId="546D9886"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6,504 </w:t>
            </w:r>
          </w:p>
        </w:tc>
      </w:tr>
      <w:tr w:rsidR="004576F3" w:rsidRPr="004576F3" w14:paraId="53E7929F" w14:textId="77777777" w:rsidTr="00750F2E">
        <w:tc>
          <w:tcPr>
            <w:tcW w:w="1001" w:type="dxa"/>
          </w:tcPr>
          <w:p w14:paraId="776A0E8F"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1905 </w:t>
            </w:r>
          </w:p>
        </w:tc>
        <w:tc>
          <w:tcPr>
            <w:tcW w:w="1001" w:type="dxa"/>
          </w:tcPr>
          <w:p w14:paraId="3ABD7FBB"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7,572 </w:t>
            </w:r>
          </w:p>
        </w:tc>
        <w:tc>
          <w:tcPr>
            <w:tcW w:w="1001" w:type="dxa"/>
          </w:tcPr>
          <w:p w14:paraId="12DA0579"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9,064 </w:t>
            </w:r>
          </w:p>
        </w:tc>
        <w:tc>
          <w:tcPr>
            <w:tcW w:w="1002" w:type="dxa"/>
          </w:tcPr>
          <w:p w14:paraId="5110B2F2"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5,144 </w:t>
            </w:r>
          </w:p>
        </w:tc>
        <w:tc>
          <w:tcPr>
            <w:tcW w:w="1002" w:type="dxa"/>
          </w:tcPr>
          <w:p w14:paraId="08ADCC67"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7,764 </w:t>
            </w:r>
          </w:p>
        </w:tc>
        <w:tc>
          <w:tcPr>
            <w:tcW w:w="1002" w:type="dxa"/>
          </w:tcPr>
          <w:p w14:paraId="0E8740C5"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8,834 </w:t>
            </w:r>
          </w:p>
        </w:tc>
        <w:tc>
          <w:tcPr>
            <w:tcW w:w="1002" w:type="dxa"/>
          </w:tcPr>
          <w:p w14:paraId="75CC85A1"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7,038 </w:t>
            </w:r>
          </w:p>
        </w:tc>
        <w:tc>
          <w:tcPr>
            <w:tcW w:w="1002" w:type="dxa"/>
          </w:tcPr>
          <w:p w14:paraId="422F56F1"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7,737 </w:t>
            </w:r>
          </w:p>
        </w:tc>
        <w:tc>
          <w:tcPr>
            <w:tcW w:w="1002" w:type="dxa"/>
          </w:tcPr>
          <w:p w14:paraId="2D27334B"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 xml:space="preserve">7,146 </w:t>
            </w:r>
          </w:p>
        </w:tc>
      </w:tr>
      <w:tr w:rsidR="004576F3" w:rsidRPr="004576F3" w14:paraId="4B11D1EC" w14:textId="77777777" w:rsidTr="00750F2E">
        <w:tc>
          <w:tcPr>
            <w:tcW w:w="1001" w:type="dxa"/>
          </w:tcPr>
          <w:p w14:paraId="75F0B773"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1906</w:t>
            </w:r>
          </w:p>
        </w:tc>
        <w:tc>
          <w:tcPr>
            <w:tcW w:w="1001" w:type="dxa"/>
          </w:tcPr>
          <w:p w14:paraId="2EBAA0E1"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8,363</w:t>
            </w:r>
          </w:p>
        </w:tc>
        <w:tc>
          <w:tcPr>
            <w:tcW w:w="1001" w:type="dxa"/>
          </w:tcPr>
          <w:p w14:paraId="48BA9302"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9,453</w:t>
            </w:r>
          </w:p>
        </w:tc>
        <w:tc>
          <w:tcPr>
            <w:tcW w:w="1002" w:type="dxa"/>
          </w:tcPr>
          <w:p w14:paraId="38A68134"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5,879</w:t>
            </w:r>
          </w:p>
        </w:tc>
        <w:tc>
          <w:tcPr>
            <w:tcW w:w="1002" w:type="dxa"/>
          </w:tcPr>
          <w:p w14:paraId="66B77AAF"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7,648</w:t>
            </w:r>
          </w:p>
        </w:tc>
        <w:tc>
          <w:tcPr>
            <w:tcW w:w="1002" w:type="dxa"/>
          </w:tcPr>
          <w:p w14:paraId="27EA80C4"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9,488</w:t>
            </w:r>
          </w:p>
        </w:tc>
        <w:tc>
          <w:tcPr>
            <w:tcW w:w="1002" w:type="dxa"/>
          </w:tcPr>
          <w:p w14:paraId="6A5A95F9"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8,078</w:t>
            </w:r>
          </w:p>
        </w:tc>
        <w:tc>
          <w:tcPr>
            <w:tcW w:w="1002" w:type="dxa"/>
          </w:tcPr>
          <w:p w14:paraId="30386932"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8,358</w:t>
            </w:r>
          </w:p>
        </w:tc>
        <w:tc>
          <w:tcPr>
            <w:tcW w:w="1002" w:type="dxa"/>
          </w:tcPr>
          <w:p w14:paraId="7F2860AD" w14:textId="77777777" w:rsidR="004576F3" w:rsidRPr="004576F3" w:rsidRDefault="004576F3" w:rsidP="004576F3">
            <w:pPr>
              <w:jc w:val="center"/>
              <w:rPr>
                <w:rFonts w:ascii="Calibri" w:eastAsia="Calibri" w:hAnsi="Calibri" w:cs="Times New Roman"/>
                <w:sz w:val="16"/>
                <w:szCs w:val="16"/>
              </w:rPr>
            </w:pPr>
            <w:r w:rsidRPr="004576F3">
              <w:rPr>
                <w:rFonts w:ascii="Calibri" w:eastAsia="Calibri" w:hAnsi="Calibri" w:cs="Times New Roman"/>
                <w:sz w:val="16"/>
                <w:szCs w:val="16"/>
              </w:rPr>
              <w:t>7,698</w:t>
            </w:r>
          </w:p>
        </w:tc>
      </w:tr>
    </w:tbl>
    <w:p w14:paraId="05AF14FE" w14:textId="77777777" w:rsidR="004576F3" w:rsidRPr="004576F3" w:rsidRDefault="004576F3" w:rsidP="004576F3">
      <w:pPr>
        <w:spacing w:after="0" w:line="240" w:lineRule="auto"/>
        <w:rPr>
          <w:rFonts w:ascii="Calibri" w:eastAsia="Calibri" w:hAnsi="Calibri" w:cs="Times New Roman"/>
          <w:kern w:val="0"/>
          <w14:ligatures w14:val="none"/>
        </w:rPr>
      </w:pPr>
    </w:p>
    <w:p w14:paraId="28C507FA"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NUMBER OF NEWSPAPERS DEALT WITH.</w:t>
      </w:r>
    </w:p>
    <w:tbl>
      <w:tblPr>
        <w:tblStyle w:val="TableGrid1"/>
        <w:tblW w:w="0" w:type="auto"/>
        <w:tblLook w:val="04A0" w:firstRow="1" w:lastRow="0" w:firstColumn="1" w:lastColumn="0" w:noHBand="0" w:noVBand="1"/>
      </w:tblPr>
      <w:tblGrid>
        <w:gridCol w:w="635"/>
        <w:gridCol w:w="1061"/>
        <w:gridCol w:w="1118"/>
        <w:gridCol w:w="1061"/>
        <w:gridCol w:w="969"/>
        <w:gridCol w:w="1060"/>
        <w:gridCol w:w="1060"/>
        <w:gridCol w:w="1026"/>
        <w:gridCol w:w="1026"/>
      </w:tblGrid>
      <w:tr w:rsidR="004576F3" w:rsidRPr="004576F3" w14:paraId="7C35496A" w14:textId="77777777" w:rsidTr="00750F2E">
        <w:tc>
          <w:tcPr>
            <w:tcW w:w="763" w:type="dxa"/>
          </w:tcPr>
          <w:p w14:paraId="29CFC209"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1841</w:t>
            </w:r>
          </w:p>
        </w:tc>
        <w:tc>
          <w:tcPr>
            <w:tcW w:w="1219" w:type="dxa"/>
          </w:tcPr>
          <w:p w14:paraId="2253A04C"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1,126,873 </w:t>
            </w:r>
          </w:p>
        </w:tc>
        <w:tc>
          <w:tcPr>
            <w:tcW w:w="1287" w:type="dxa"/>
          </w:tcPr>
          <w:p w14:paraId="7D3952F4"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120,227 </w:t>
            </w:r>
          </w:p>
        </w:tc>
        <w:tc>
          <w:tcPr>
            <w:tcW w:w="1219" w:type="dxa"/>
          </w:tcPr>
          <w:p w14:paraId="1B30688F"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w:t>
            </w:r>
          </w:p>
        </w:tc>
        <w:tc>
          <w:tcPr>
            <w:tcW w:w="1112" w:type="dxa"/>
          </w:tcPr>
          <w:p w14:paraId="2B27EAA0"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w:t>
            </w:r>
          </w:p>
        </w:tc>
        <w:tc>
          <w:tcPr>
            <w:tcW w:w="1218" w:type="dxa"/>
          </w:tcPr>
          <w:p w14:paraId="3560CA34"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w:t>
            </w:r>
          </w:p>
        </w:tc>
        <w:tc>
          <w:tcPr>
            <w:tcW w:w="1218" w:type="dxa"/>
          </w:tcPr>
          <w:p w14:paraId="5D39EAB4"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w:t>
            </w:r>
          </w:p>
        </w:tc>
        <w:tc>
          <w:tcPr>
            <w:tcW w:w="537" w:type="dxa"/>
          </w:tcPr>
          <w:p w14:paraId="11EDF5FA"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w:t>
            </w:r>
          </w:p>
        </w:tc>
        <w:tc>
          <w:tcPr>
            <w:tcW w:w="443" w:type="dxa"/>
          </w:tcPr>
          <w:p w14:paraId="71023196"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w:t>
            </w:r>
          </w:p>
        </w:tc>
      </w:tr>
      <w:tr w:rsidR="004576F3" w:rsidRPr="004576F3" w14:paraId="5F5369A4" w14:textId="77777777" w:rsidTr="00750F2E">
        <w:tc>
          <w:tcPr>
            <w:tcW w:w="763" w:type="dxa"/>
          </w:tcPr>
          <w:p w14:paraId="234E6683"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1851</w:t>
            </w:r>
          </w:p>
        </w:tc>
        <w:tc>
          <w:tcPr>
            <w:tcW w:w="1219" w:type="dxa"/>
          </w:tcPr>
          <w:p w14:paraId="11BF84F0"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762,307 </w:t>
            </w:r>
          </w:p>
        </w:tc>
        <w:tc>
          <w:tcPr>
            <w:tcW w:w="1287" w:type="dxa"/>
          </w:tcPr>
          <w:p w14:paraId="7B5B9A64"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456,741 </w:t>
            </w:r>
          </w:p>
        </w:tc>
        <w:tc>
          <w:tcPr>
            <w:tcW w:w="1219" w:type="dxa"/>
          </w:tcPr>
          <w:p w14:paraId="043ED8CE"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w:t>
            </w:r>
          </w:p>
        </w:tc>
        <w:tc>
          <w:tcPr>
            <w:tcW w:w="1112" w:type="dxa"/>
          </w:tcPr>
          <w:p w14:paraId="7A100EA8"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517,722 </w:t>
            </w:r>
          </w:p>
        </w:tc>
        <w:tc>
          <w:tcPr>
            <w:tcW w:w="1218" w:type="dxa"/>
          </w:tcPr>
          <w:p w14:paraId="550F293C"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w:t>
            </w:r>
          </w:p>
        </w:tc>
        <w:tc>
          <w:tcPr>
            <w:tcW w:w="1218" w:type="dxa"/>
          </w:tcPr>
          <w:p w14:paraId="41ADB358"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w:t>
            </w:r>
          </w:p>
        </w:tc>
        <w:tc>
          <w:tcPr>
            <w:tcW w:w="537" w:type="dxa"/>
          </w:tcPr>
          <w:p w14:paraId="3FC61AEC"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w:t>
            </w:r>
          </w:p>
        </w:tc>
        <w:tc>
          <w:tcPr>
            <w:tcW w:w="443" w:type="dxa"/>
          </w:tcPr>
          <w:p w14:paraId="2E03B56A"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w:t>
            </w:r>
          </w:p>
        </w:tc>
      </w:tr>
      <w:tr w:rsidR="004576F3" w:rsidRPr="004576F3" w14:paraId="02959619" w14:textId="77777777" w:rsidTr="00750F2E">
        <w:tc>
          <w:tcPr>
            <w:tcW w:w="763" w:type="dxa"/>
          </w:tcPr>
          <w:p w14:paraId="1E089305"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1861</w:t>
            </w:r>
          </w:p>
        </w:tc>
        <w:tc>
          <w:tcPr>
            <w:tcW w:w="1219" w:type="dxa"/>
          </w:tcPr>
          <w:p w14:paraId="49FCE382"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3,384,245 </w:t>
            </w:r>
          </w:p>
        </w:tc>
        <w:tc>
          <w:tcPr>
            <w:tcW w:w="1287" w:type="dxa"/>
          </w:tcPr>
          <w:p w14:paraId="05B0D104"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4,277,179 </w:t>
            </w:r>
          </w:p>
        </w:tc>
        <w:tc>
          <w:tcPr>
            <w:tcW w:w="1219" w:type="dxa"/>
          </w:tcPr>
          <w:p w14:paraId="6B4F314F"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427,189 </w:t>
            </w:r>
          </w:p>
        </w:tc>
        <w:tc>
          <w:tcPr>
            <w:tcW w:w="1112" w:type="dxa"/>
          </w:tcPr>
          <w:p w14:paraId="5823A001"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1,089,424 </w:t>
            </w:r>
          </w:p>
        </w:tc>
        <w:tc>
          <w:tcPr>
            <w:tcW w:w="1218" w:type="dxa"/>
          </w:tcPr>
          <w:p w14:paraId="69BE2D63"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137,476 </w:t>
            </w:r>
          </w:p>
        </w:tc>
        <w:tc>
          <w:tcPr>
            <w:tcW w:w="1218" w:type="dxa"/>
          </w:tcPr>
          <w:p w14:paraId="3FE025CD"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895,656 </w:t>
            </w:r>
          </w:p>
        </w:tc>
        <w:tc>
          <w:tcPr>
            <w:tcW w:w="537" w:type="dxa"/>
          </w:tcPr>
          <w:p w14:paraId="15170676"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10,211,469 </w:t>
            </w:r>
          </w:p>
        </w:tc>
        <w:tc>
          <w:tcPr>
            <w:tcW w:w="443" w:type="dxa"/>
          </w:tcPr>
          <w:p w14:paraId="2F5FA04E"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9,603,000 </w:t>
            </w:r>
          </w:p>
        </w:tc>
      </w:tr>
      <w:tr w:rsidR="004576F3" w:rsidRPr="004576F3" w14:paraId="2C52000B" w14:textId="77777777" w:rsidTr="00750F2E">
        <w:tc>
          <w:tcPr>
            <w:tcW w:w="763" w:type="dxa"/>
          </w:tcPr>
          <w:p w14:paraId="3FABF4AE"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1871</w:t>
            </w:r>
          </w:p>
        </w:tc>
        <w:tc>
          <w:tcPr>
            <w:tcW w:w="1219" w:type="dxa"/>
          </w:tcPr>
          <w:p w14:paraId="42D68883"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3,992,100 </w:t>
            </w:r>
          </w:p>
        </w:tc>
        <w:tc>
          <w:tcPr>
            <w:tcW w:w="1287" w:type="dxa"/>
          </w:tcPr>
          <w:p w14:paraId="3B3FD724"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5,172,970 </w:t>
            </w:r>
          </w:p>
        </w:tc>
        <w:tc>
          <w:tcPr>
            <w:tcW w:w="1219" w:type="dxa"/>
          </w:tcPr>
          <w:p w14:paraId="1B2D59D8"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1,307,305 </w:t>
            </w:r>
          </w:p>
        </w:tc>
        <w:tc>
          <w:tcPr>
            <w:tcW w:w="1112" w:type="dxa"/>
          </w:tcPr>
          <w:p w14:paraId="35DC7E2C"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2,212,620 </w:t>
            </w:r>
          </w:p>
        </w:tc>
        <w:tc>
          <w:tcPr>
            <w:tcW w:w="1218" w:type="dxa"/>
          </w:tcPr>
          <w:p w14:paraId="66E13B7E"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352,608 </w:t>
            </w:r>
          </w:p>
        </w:tc>
        <w:tc>
          <w:tcPr>
            <w:tcW w:w="1218" w:type="dxa"/>
          </w:tcPr>
          <w:p w14:paraId="69B444FC"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1,136,338 </w:t>
            </w:r>
          </w:p>
        </w:tc>
        <w:tc>
          <w:tcPr>
            <w:tcW w:w="537" w:type="dxa"/>
          </w:tcPr>
          <w:p w14:paraId="43C76D2F"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14,173,941 </w:t>
            </w:r>
          </w:p>
        </w:tc>
        <w:tc>
          <w:tcPr>
            <w:tcW w:w="443" w:type="dxa"/>
          </w:tcPr>
          <w:p w14:paraId="54B484A8"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13,336,200 </w:t>
            </w:r>
          </w:p>
        </w:tc>
      </w:tr>
      <w:tr w:rsidR="004576F3" w:rsidRPr="004576F3" w14:paraId="49A3DABA" w14:textId="77777777" w:rsidTr="00750F2E">
        <w:tc>
          <w:tcPr>
            <w:tcW w:w="763" w:type="dxa"/>
          </w:tcPr>
          <w:p w14:paraId="60D865C2"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1881</w:t>
            </w:r>
          </w:p>
        </w:tc>
        <w:tc>
          <w:tcPr>
            <w:tcW w:w="1219" w:type="dxa"/>
          </w:tcPr>
          <w:p w14:paraId="68C4B36B"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16,527,900 </w:t>
            </w:r>
          </w:p>
        </w:tc>
        <w:tc>
          <w:tcPr>
            <w:tcW w:w="1287" w:type="dxa"/>
          </w:tcPr>
          <w:p w14:paraId="5D23F7F2"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11,440,732 </w:t>
            </w:r>
          </w:p>
        </w:tc>
        <w:tc>
          <w:tcPr>
            <w:tcW w:w="1219" w:type="dxa"/>
          </w:tcPr>
          <w:p w14:paraId="47EBE438"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4,530,263 </w:t>
            </w:r>
          </w:p>
        </w:tc>
        <w:tc>
          <w:tcPr>
            <w:tcW w:w="1112" w:type="dxa"/>
          </w:tcPr>
          <w:p w14:paraId="3F9F0200"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5,927,332 </w:t>
            </w:r>
          </w:p>
        </w:tc>
        <w:tc>
          <w:tcPr>
            <w:tcW w:w="1218" w:type="dxa"/>
          </w:tcPr>
          <w:p w14:paraId="521C82AE"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715,046 </w:t>
            </w:r>
          </w:p>
        </w:tc>
        <w:tc>
          <w:tcPr>
            <w:tcW w:w="1218" w:type="dxa"/>
          </w:tcPr>
          <w:p w14:paraId="2ACE2E65"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2,345,700 </w:t>
            </w:r>
          </w:p>
        </w:tc>
        <w:tc>
          <w:tcPr>
            <w:tcW w:w="537" w:type="dxa"/>
          </w:tcPr>
          <w:p w14:paraId="42D6A2B9"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41,486,973 </w:t>
            </w:r>
          </w:p>
        </w:tc>
        <w:tc>
          <w:tcPr>
            <w:tcW w:w="443" w:type="dxa"/>
          </w:tcPr>
          <w:p w14:paraId="3F2D585E"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38,063,800 </w:t>
            </w:r>
          </w:p>
        </w:tc>
      </w:tr>
      <w:tr w:rsidR="004576F3" w:rsidRPr="004576F3" w14:paraId="21980AD4" w14:textId="77777777" w:rsidTr="00750F2E">
        <w:tc>
          <w:tcPr>
            <w:tcW w:w="763" w:type="dxa"/>
          </w:tcPr>
          <w:p w14:paraId="2E0ADD79"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1891</w:t>
            </w:r>
          </w:p>
        </w:tc>
        <w:tc>
          <w:tcPr>
            <w:tcW w:w="1219" w:type="dxa"/>
          </w:tcPr>
          <w:p w14:paraId="71DF44DE"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42,517,300 </w:t>
            </w:r>
          </w:p>
        </w:tc>
        <w:tc>
          <w:tcPr>
            <w:tcW w:w="1287" w:type="dxa"/>
          </w:tcPr>
          <w:p w14:paraId="1D61F7A8"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{22,729,005 </w:t>
            </w:r>
          </w:p>
        </w:tc>
        <w:tc>
          <w:tcPr>
            <w:tcW w:w="1219" w:type="dxa"/>
          </w:tcPr>
          <w:p w14:paraId="52669703"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11,896,148 </w:t>
            </w:r>
          </w:p>
        </w:tc>
        <w:tc>
          <w:tcPr>
            <w:tcW w:w="1112" w:type="dxa"/>
          </w:tcPr>
          <w:p w14:paraId="44BC23A8"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8,883,103 </w:t>
            </w:r>
          </w:p>
        </w:tc>
        <w:tc>
          <w:tcPr>
            <w:tcW w:w="1218" w:type="dxa"/>
          </w:tcPr>
          <w:p w14:paraId="00B0CE82"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1,665,862 </w:t>
            </w:r>
          </w:p>
        </w:tc>
        <w:tc>
          <w:tcPr>
            <w:tcW w:w="1218" w:type="dxa"/>
          </w:tcPr>
          <w:p w14:paraId="19EF08FA"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5,376,142 </w:t>
            </w:r>
          </w:p>
        </w:tc>
        <w:tc>
          <w:tcPr>
            <w:tcW w:w="537" w:type="dxa"/>
          </w:tcPr>
          <w:p w14:paraId="023817B2"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93,067,560 </w:t>
            </w:r>
          </w:p>
        </w:tc>
        <w:tc>
          <w:tcPr>
            <w:tcW w:w="443" w:type="dxa"/>
          </w:tcPr>
          <w:p w14:paraId="3CF1C179"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85,280,200 </w:t>
            </w:r>
          </w:p>
        </w:tc>
      </w:tr>
      <w:tr w:rsidR="004576F3" w:rsidRPr="004576F3" w14:paraId="06CAC5BE" w14:textId="77777777" w:rsidTr="00750F2E">
        <w:tc>
          <w:tcPr>
            <w:tcW w:w="763" w:type="dxa"/>
          </w:tcPr>
          <w:p w14:paraId="60E41ADD"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1901</w:t>
            </w:r>
          </w:p>
        </w:tc>
        <w:tc>
          <w:tcPr>
            <w:tcW w:w="1219" w:type="dxa"/>
          </w:tcPr>
          <w:p w14:paraId="29E784CD"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52,317,650 </w:t>
            </w:r>
          </w:p>
        </w:tc>
        <w:tc>
          <w:tcPr>
            <w:tcW w:w="1287" w:type="dxa"/>
          </w:tcPr>
          <w:p w14:paraId="31DE7142"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26,297.430 </w:t>
            </w:r>
          </w:p>
        </w:tc>
        <w:tc>
          <w:tcPr>
            <w:tcW w:w="1219" w:type="dxa"/>
          </w:tcPr>
          <w:p w14:paraId="3DABC113"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12,804,964 </w:t>
            </w:r>
          </w:p>
        </w:tc>
        <w:tc>
          <w:tcPr>
            <w:tcW w:w="1112" w:type="dxa"/>
          </w:tcPr>
          <w:p w14:paraId="011AD66A"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9,572,723 </w:t>
            </w:r>
          </w:p>
        </w:tc>
        <w:tc>
          <w:tcPr>
            <w:tcW w:w="1218" w:type="dxa"/>
          </w:tcPr>
          <w:p w14:paraId="7DA0522F"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7,975,208 3</w:t>
            </w:r>
          </w:p>
        </w:tc>
        <w:tc>
          <w:tcPr>
            <w:tcW w:w="1218" w:type="dxa"/>
          </w:tcPr>
          <w:p w14:paraId="0A7DBF54"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7,440,146 </w:t>
            </w:r>
          </w:p>
        </w:tc>
        <w:tc>
          <w:tcPr>
            <w:tcW w:w="537" w:type="dxa"/>
          </w:tcPr>
          <w:p w14:paraId="1521A7E6"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116,408,121 </w:t>
            </w:r>
          </w:p>
        </w:tc>
        <w:tc>
          <w:tcPr>
            <w:tcW w:w="443" w:type="dxa"/>
          </w:tcPr>
          <w:p w14:paraId="4732E6BD"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102,727,383 </w:t>
            </w:r>
          </w:p>
        </w:tc>
      </w:tr>
      <w:tr w:rsidR="004576F3" w:rsidRPr="004576F3" w14:paraId="7F408D69" w14:textId="77777777" w:rsidTr="00750F2E">
        <w:tc>
          <w:tcPr>
            <w:tcW w:w="763" w:type="dxa"/>
          </w:tcPr>
          <w:p w14:paraId="2C10BEC6"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1902</w:t>
            </w:r>
          </w:p>
        </w:tc>
        <w:tc>
          <w:tcPr>
            <w:tcW w:w="1219" w:type="dxa"/>
          </w:tcPr>
          <w:p w14:paraId="197386FA"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47,763,350 </w:t>
            </w:r>
          </w:p>
        </w:tc>
        <w:tc>
          <w:tcPr>
            <w:tcW w:w="1287" w:type="dxa"/>
          </w:tcPr>
          <w:p w14:paraId="000DDE85"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27,874,414 </w:t>
            </w:r>
          </w:p>
        </w:tc>
        <w:tc>
          <w:tcPr>
            <w:tcW w:w="1219" w:type="dxa"/>
          </w:tcPr>
          <w:p w14:paraId="2F1E428C"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13,127,606 </w:t>
            </w:r>
          </w:p>
        </w:tc>
        <w:tc>
          <w:tcPr>
            <w:tcW w:w="1112" w:type="dxa"/>
          </w:tcPr>
          <w:p w14:paraId="36EBD179"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6,299,092 </w:t>
            </w:r>
          </w:p>
        </w:tc>
        <w:tc>
          <w:tcPr>
            <w:tcW w:w="1218" w:type="dxa"/>
          </w:tcPr>
          <w:p w14:paraId="0FCFE38E"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9,916,544 </w:t>
            </w:r>
          </w:p>
        </w:tc>
        <w:tc>
          <w:tcPr>
            <w:tcW w:w="1218" w:type="dxa"/>
          </w:tcPr>
          <w:p w14:paraId="355974D6"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6,959,902 </w:t>
            </w:r>
          </w:p>
        </w:tc>
        <w:tc>
          <w:tcPr>
            <w:tcW w:w="537" w:type="dxa"/>
          </w:tcPr>
          <w:p w14:paraId="43E3FCB3"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111,940,908 </w:t>
            </w:r>
          </w:p>
        </w:tc>
        <w:tc>
          <w:tcPr>
            <w:tcW w:w="443" w:type="dxa"/>
          </w:tcPr>
          <w:p w14:paraId="1C623965"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98,568,172 </w:t>
            </w:r>
          </w:p>
        </w:tc>
      </w:tr>
      <w:tr w:rsidR="004576F3" w:rsidRPr="004576F3" w14:paraId="3EEC2D5A" w14:textId="77777777" w:rsidTr="00750F2E">
        <w:tc>
          <w:tcPr>
            <w:tcW w:w="763" w:type="dxa"/>
          </w:tcPr>
          <w:p w14:paraId="6A7DFE69"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1903</w:t>
            </w:r>
          </w:p>
        </w:tc>
        <w:tc>
          <w:tcPr>
            <w:tcW w:w="1219" w:type="dxa"/>
          </w:tcPr>
          <w:p w14:paraId="7E95F95A"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37,900,840 </w:t>
            </w:r>
          </w:p>
        </w:tc>
        <w:tc>
          <w:tcPr>
            <w:tcW w:w="1287" w:type="dxa"/>
          </w:tcPr>
          <w:p w14:paraId="5A8BF186"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31,364,421 </w:t>
            </w:r>
          </w:p>
        </w:tc>
        <w:tc>
          <w:tcPr>
            <w:tcW w:w="1219" w:type="dxa"/>
          </w:tcPr>
          <w:p w14:paraId="45BD7706"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13,510,626 </w:t>
            </w:r>
          </w:p>
        </w:tc>
        <w:tc>
          <w:tcPr>
            <w:tcW w:w="1112" w:type="dxa"/>
          </w:tcPr>
          <w:p w14:paraId="108BF6C0"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6,124,802 </w:t>
            </w:r>
          </w:p>
        </w:tc>
        <w:tc>
          <w:tcPr>
            <w:tcW w:w="1218" w:type="dxa"/>
          </w:tcPr>
          <w:p w14:paraId="6485E7DC"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8,125,086 </w:t>
            </w:r>
          </w:p>
        </w:tc>
        <w:tc>
          <w:tcPr>
            <w:tcW w:w="1218" w:type="dxa"/>
          </w:tcPr>
          <w:p w14:paraId="001CC109"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7,183,733 </w:t>
            </w:r>
          </w:p>
        </w:tc>
        <w:tc>
          <w:tcPr>
            <w:tcW w:w="537" w:type="dxa"/>
          </w:tcPr>
          <w:p w14:paraId="6A262F23"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104,209,508 </w:t>
            </w:r>
          </w:p>
        </w:tc>
        <w:tc>
          <w:tcPr>
            <w:tcW w:w="443" w:type="dxa"/>
          </w:tcPr>
          <w:p w14:paraId="55EB4CBF"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92,844,014 </w:t>
            </w:r>
          </w:p>
        </w:tc>
      </w:tr>
      <w:tr w:rsidR="004576F3" w:rsidRPr="004576F3" w14:paraId="22A4019B" w14:textId="77777777" w:rsidTr="00750F2E">
        <w:tc>
          <w:tcPr>
            <w:tcW w:w="763" w:type="dxa"/>
          </w:tcPr>
          <w:p w14:paraId="0594BA1A"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1904</w:t>
            </w:r>
          </w:p>
        </w:tc>
        <w:tc>
          <w:tcPr>
            <w:tcW w:w="1219" w:type="dxa"/>
          </w:tcPr>
          <w:p w14:paraId="35B43A35"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40,384,812 </w:t>
            </w:r>
          </w:p>
        </w:tc>
        <w:tc>
          <w:tcPr>
            <w:tcW w:w="1287" w:type="dxa"/>
          </w:tcPr>
          <w:p w14:paraId="5E29D706"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32,141,611 </w:t>
            </w:r>
          </w:p>
        </w:tc>
        <w:tc>
          <w:tcPr>
            <w:tcW w:w="1219" w:type="dxa"/>
          </w:tcPr>
          <w:p w14:paraId="062ADDDF"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14,516,936 </w:t>
            </w:r>
          </w:p>
        </w:tc>
        <w:tc>
          <w:tcPr>
            <w:tcW w:w="1112" w:type="dxa"/>
          </w:tcPr>
          <w:p w14:paraId="358E5B93"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6,952,851 </w:t>
            </w:r>
          </w:p>
        </w:tc>
        <w:tc>
          <w:tcPr>
            <w:tcW w:w="1218" w:type="dxa"/>
          </w:tcPr>
          <w:p w14:paraId="315BECA5"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8,578,410 </w:t>
            </w:r>
          </w:p>
        </w:tc>
        <w:tc>
          <w:tcPr>
            <w:tcW w:w="1218" w:type="dxa"/>
          </w:tcPr>
          <w:p w14:paraId="2E925268"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7,256,913 </w:t>
            </w:r>
          </w:p>
        </w:tc>
        <w:tc>
          <w:tcPr>
            <w:tcW w:w="537" w:type="dxa"/>
          </w:tcPr>
          <w:p w14:paraId="3E7018CD"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109,831,533 </w:t>
            </w:r>
          </w:p>
        </w:tc>
        <w:tc>
          <w:tcPr>
            <w:tcW w:w="443" w:type="dxa"/>
          </w:tcPr>
          <w:p w14:paraId="6D745313"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93,269,655 </w:t>
            </w:r>
          </w:p>
        </w:tc>
      </w:tr>
      <w:tr w:rsidR="004576F3" w:rsidRPr="004576F3" w14:paraId="558057EA" w14:textId="77777777" w:rsidTr="00750F2E">
        <w:tc>
          <w:tcPr>
            <w:tcW w:w="763" w:type="dxa"/>
          </w:tcPr>
          <w:p w14:paraId="08DE5AF9"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1905</w:t>
            </w:r>
          </w:p>
        </w:tc>
        <w:tc>
          <w:tcPr>
            <w:tcW w:w="1219" w:type="dxa"/>
          </w:tcPr>
          <w:p w14:paraId="5554B6C2"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44,599,104 </w:t>
            </w:r>
          </w:p>
        </w:tc>
        <w:tc>
          <w:tcPr>
            <w:tcW w:w="1287" w:type="dxa"/>
          </w:tcPr>
          <w:p w14:paraId="2DF40213"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29,563,169 </w:t>
            </w:r>
          </w:p>
        </w:tc>
        <w:tc>
          <w:tcPr>
            <w:tcW w:w="1219" w:type="dxa"/>
          </w:tcPr>
          <w:p w14:paraId="05006554"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16,337,562 </w:t>
            </w:r>
          </w:p>
        </w:tc>
        <w:tc>
          <w:tcPr>
            <w:tcW w:w="1112" w:type="dxa"/>
          </w:tcPr>
          <w:p w14:paraId="7B3BF37F"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7,737,218 </w:t>
            </w:r>
          </w:p>
        </w:tc>
        <w:tc>
          <w:tcPr>
            <w:tcW w:w="1218" w:type="dxa"/>
          </w:tcPr>
          <w:p w14:paraId="45F940E1"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10,054,035 </w:t>
            </w:r>
          </w:p>
        </w:tc>
        <w:tc>
          <w:tcPr>
            <w:tcW w:w="1218" w:type="dxa"/>
          </w:tcPr>
          <w:p w14:paraId="063AC764"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9,173,172 </w:t>
            </w:r>
          </w:p>
        </w:tc>
        <w:tc>
          <w:tcPr>
            <w:tcW w:w="537" w:type="dxa"/>
          </w:tcPr>
          <w:p w14:paraId="17FFFE07"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117,470,260 </w:t>
            </w:r>
          </w:p>
        </w:tc>
        <w:tc>
          <w:tcPr>
            <w:tcW w:w="443" w:type="dxa"/>
          </w:tcPr>
          <w:p w14:paraId="52C11CF2"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 xml:space="preserve">97,789,906 </w:t>
            </w:r>
          </w:p>
        </w:tc>
      </w:tr>
      <w:tr w:rsidR="004576F3" w:rsidRPr="004576F3" w14:paraId="1E8F6F33" w14:textId="77777777" w:rsidTr="00750F2E">
        <w:tc>
          <w:tcPr>
            <w:tcW w:w="763" w:type="dxa"/>
          </w:tcPr>
          <w:p w14:paraId="37B98A58"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1906</w:t>
            </w:r>
          </w:p>
        </w:tc>
        <w:tc>
          <w:tcPr>
            <w:tcW w:w="1219" w:type="dxa"/>
          </w:tcPr>
          <w:p w14:paraId="63FD1FBE"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47,144,094</w:t>
            </w:r>
          </w:p>
        </w:tc>
        <w:tc>
          <w:tcPr>
            <w:tcW w:w="1287" w:type="dxa"/>
          </w:tcPr>
          <w:p w14:paraId="00B7AAB2"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29,610,839</w:t>
            </w:r>
          </w:p>
        </w:tc>
        <w:tc>
          <w:tcPr>
            <w:tcW w:w="1219" w:type="dxa"/>
          </w:tcPr>
          <w:p w14:paraId="211C2D02"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17,612,881</w:t>
            </w:r>
          </w:p>
        </w:tc>
        <w:tc>
          <w:tcPr>
            <w:tcW w:w="1112" w:type="dxa"/>
          </w:tcPr>
          <w:p w14:paraId="50F75E00"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8,744,619</w:t>
            </w:r>
          </w:p>
        </w:tc>
        <w:tc>
          <w:tcPr>
            <w:tcW w:w="1218" w:type="dxa"/>
          </w:tcPr>
          <w:p w14:paraId="3CDDF4CA"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9,941,153</w:t>
            </w:r>
          </w:p>
        </w:tc>
        <w:tc>
          <w:tcPr>
            <w:tcW w:w="1218" w:type="dxa"/>
          </w:tcPr>
          <w:p w14:paraId="2A04AFD1"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10,194,856</w:t>
            </w:r>
          </w:p>
        </w:tc>
        <w:tc>
          <w:tcPr>
            <w:tcW w:w="537" w:type="dxa"/>
          </w:tcPr>
          <w:p w14:paraId="10D9B4E1"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123,248,442</w:t>
            </w:r>
          </w:p>
        </w:tc>
        <w:tc>
          <w:tcPr>
            <w:tcW w:w="443" w:type="dxa"/>
          </w:tcPr>
          <w:p w14:paraId="0AFCC7F3"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sz w:val="16"/>
                <w:szCs w:val="16"/>
              </w:rPr>
              <w:t>103,838,931</w:t>
            </w:r>
          </w:p>
        </w:tc>
      </w:tr>
    </w:tbl>
    <w:p w14:paraId="7FA9BAA9"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p>
    <w:p w14:paraId="2D6ADC02"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NUMBER OF NEWSPAPERS DEALT WITH PER 100 OF THE POPULATION.</w:t>
      </w:r>
    </w:p>
    <w:tbl>
      <w:tblPr>
        <w:tblStyle w:val="TableGrid1"/>
        <w:tblW w:w="9015" w:type="dxa"/>
        <w:tblLook w:val="04A0" w:firstRow="1" w:lastRow="0" w:firstColumn="1" w:lastColumn="0" w:noHBand="0" w:noVBand="1"/>
      </w:tblPr>
      <w:tblGrid>
        <w:gridCol w:w="1001"/>
        <w:gridCol w:w="1001"/>
        <w:gridCol w:w="1001"/>
        <w:gridCol w:w="1002"/>
        <w:gridCol w:w="1002"/>
        <w:gridCol w:w="1002"/>
        <w:gridCol w:w="1002"/>
        <w:gridCol w:w="1002"/>
        <w:gridCol w:w="1002"/>
      </w:tblGrid>
      <w:tr w:rsidR="004576F3" w:rsidRPr="004576F3" w14:paraId="1D00F9FE" w14:textId="77777777" w:rsidTr="00750F2E">
        <w:tc>
          <w:tcPr>
            <w:tcW w:w="1001" w:type="dxa"/>
          </w:tcPr>
          <w:p w14:paraId="778700E1"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b/>
                <w:bCs/>
                <w:sz w:val="16"/>
                <w:szCs w:val="16"/>
              </w:rPr>
              <w:lastRenderedPageBreak/>
              <w:t>1841</w:t>
            </w:r>
          </w:p>
        </w:tc>
        <w:tc>
          <w:tcPr>
            <w:tcW w:w="1001" w:type="dxa"/>
          </w:tcPr>
          <w:p w14:paraId="1139B4DF"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965</w:t>
            </w:r>
          </w:p>
        </w:tc>
        <w:tc>
          <w:tcPr>
            <w:tcW w:w="1001" w:type="dxa"/>
          </w:tcPr>
          <w:p w14:paraId="6DDC8FAC"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1,024</w:t>
            </w:r>
          </w:p>
        </w:tc>
        <w:tc>
          <w:tcPr>
            <w:tcW w:w="1002" w:type="dxa"/>
          </w:tcPr>
          <w:p w14:paraId="4180B05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w:t>
            </w:r>
          </w:p>
        </w:tc>
        <w:tc>
          <w:tcPr>
            <w:tcW w:w="1002" w:type="dxa"/>
          </w:tcPr>
          <w:p w14:paraId="00F916E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w:t>
            </w:r>
          </w:p>
        </w:tc>
        <w:tc>
          <w:tcPr>
            <w:tcW w:w="1002" w:type="dxa"/>
          </w:tcPr>
          <w:p w14:paraId="6EF15378"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w:t>
            </w:r>
          </w:p>
        </w:tc>
        <w:tc>
          <w:tcPr>
            <w:tcW w:w="1002" w:type="dxa"/>
          </w:tcPr>
          <w:p w14:paraId="3B1C067A"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w:t>
            </w:r>
          </w:p>
        </w:tc>
        <w:tc>
          <w:tcPr>
            <w:tcW w:w="1002" w:type="dxa"/>
          </w:tcPr>
          <w:p w14:paraId="3D313A48"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w:t>
            </w:r>
          </w:p>
        </w:tc>
        <w:tc>
          <w:tcPr>
            <w:tcW w:w="1002" w:type="dxa"/>
          </w:tcPr>
          <w:p w14:paraId="2495AC5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w:t>
            </w:r>
          </w:p>
        </w:tc>
      </w:tr>
      <w:tr w:rsidR="004576F3" w:rsidRPr="004576F3" w14:paraId="63E7E447" w14:textId="77777777" w:rsidTr="00750F2E">
        <w:tc>
          <w:tcPr>
            <w:tcW w:w="1001" w:type="dxa"/>
          </w:tcPr>
          <w:p w14:paraId="49835931"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b/>
                <w:bCs/>
                <w:sz w:val="16"/>
                <w:szCs w:val="16"/>
              </w:rPr>
              <w:t>1851</w:t>
            </w:r>
          </w:p>
        </w:tc>
        <w:tc>
          <w:tcPr>
            <w:tcW w:w="1001" w:type="dxa"/>
          </w:tcPr>
          <w:p w14:paraId="4F01976C"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386</w:t>
            </w:r>
          </w:p>
        </w:tc>
        <w:tc>
          <w:tcPr>
            <w:tcW w:w="1001" w:type="dxa"/>
          </w:tcPr>
          <w:p w14:paraId="0B1AF649"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590</w:t>
            </w:r>
          </w:p>
        </w:tc>
        <w:tc>
          <w:tcPr>
            <w:tcW w:w="1002" w:type="dxa"/>
          </w:tcPr>
          <w:p w14:paraId="2466FF2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w:t>
            </w:r>
          </w:p>
        </w:tc>
        <w:tc>
          <w:tcPr>
            <w:tcW w:w="1002" w:type="dxa"/>
          </w:tcPr>
          <w:p w14:paraId="1E572A3A"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778</w:t>
            </w:r>
          </w:p>
        </w:tc>
        <w:tc>
          <w:tcPr>
            <w:tcW w:w="1002" w:type="dxa"/>
          </w:tcPr>
          <w:p w14:paraId="10FBA93F"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w:t>
            </w:r>
          </w:p>
        </w:tc>
        <w:tc>
          <w:tcPr>
            <w:tcW w:w="1002" w:type="dxa"/>
          </w:tcPr>
          <w:p w14:paraId="219895E1"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w:t>
            </w:r>
          </w:p>
        </w:tc>
        <w:tc>
          <w:tcPr>
            <w:tcW w:w="1002" w:type="dxa"/>
          </w:tcPr>
          <w:p w14:paraId="75BA90D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w:t>
            </w:r>
          </w:p>
        </w:tc>
        <w:tc>
          <w:tcPr>
            <w:tcW w:w="1002" w:type="dxa"/>
          </w:tcPr>
          <w:p w14:paraId="115423A3"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w:t>
            </w:r>
          </w:p>
        </w:tc>
      </w:tr>
      <w:tr w:rsidR="004576F3" w:rsidRPr="004576F3" w14:paraId="3A422E77" w14:textId="77777777" w:rsidTr="00750F2E">
        <w:tc>
          <w:tcPr>
            <w:tcW w:w="1001" w:type="dxa"/>
          </w:tcPr>
          <w:p w14:paraId="522D5D3F"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b/>
                <w:bCs/>
                <w:sz w:val="16"/>
                <w:szCs w:val="16"/>
              </w:rPr>
              <w:t>1861</w:t>
            </w:r>
          </w:p>
        </w:tc>
        <w:tc>
          <w:tcPr>
            <w:tcW w:w="1001" w:type="dxa"/>
          </w:tcPr>
          <w:p w14:paraId="315F117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958</w:t>
            </w:r>
          </w:p>
        </w:tc>
        <w:tc>
          <w:tcPr>
            <w:tcW w:w="1001" w:type="dxa"/>
          </w:tcPr>
          <w:p w14:paraId="272E5C20"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792</w:t>
            </w:r>
          </w:p>
        </w:tc>
        <w:tc>
          <w:tcPr>
            <w:tcW w:w="1002" w:type="dxa"/>
          </w:tcPr>
          <w:p w14:paraId="3890F33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1,370</w:t>
            </w:r>
          </w:p>
        </w:tc>
        <w:tc>
          <w:tcPr>
            <w:tcW w:w="1002" w:type="dxa"/>
          </w:tcPr>
          <w:p w14:paraId="2BCE882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888</w:t>
            </w:r>
          </w:p>
        </w:tc>
        <w:tc>
          <w:tcPr>
            <w:tcW w:w="1002" w:type="dxa"/>
          </w:tcPr>
          <w:p w14:paraId="2D4A027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882</w:t>
            </w:r>
          </w:p>
        </w:tc>
        <w:tc>
          <w:tcPr>
            <w:tcW w:w="1002" w:type="dxa"/>
          </w:tcPr>
          <w:p w14:paraId="0B4DF903"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995</w:t>
            </w:r>
          </w:p>
        </w:tc>
        <w:tc>
          <w:tcPr>
            <w:tcW w:w="1002" w:type="dxa"/>
          </w:tcPr>
          <w:p w14:paraId="495690C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885</w:t>
            </w:r>
          </w:p>
        </w:tc>
        <w:tc>
          <w:tcPr>
            <w:tcW w:w="1002" w:type="dxa"/>
          </w:tcPr>
          <w:p w14:paraId="18FCEDF9"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832</w:t>
            </w:r>
          </w:p>
        </w:tc>
      </w:tr>
      <w:tr w:rsidR="004576F3" w:rsidRPr="004576F3" w14:paraId="5538E19C" w14:textId="77777777" w:rsidTr="00750F2E">
        <w:tc>
          <w:tcPr>
            <w:tcW w:w="1001" w:type="dxa"/>
          </w:tcPr>
          <w:p w14:paraId="17FD703D"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b/>
                <w:bCs/>
                <w:sz w:val="16"/>
                <w:szCs w:val="16"/>
              </w:rPr>
              <w:t>1871</w:t>
            </w:r>
          </w:p>
        </w:tc>
        <w:tc>
          <w:tcPr>
            <w:tcW w:w="1001" w:type="dxa"/>
          </w:tcPr>
          <w:p w14:paraId="70C781F0"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786</w:t>
            </w:r>
          </w:p>
        </w:tc>
        <w:tc>
          <w:tcPr>
            <w:tcW w:w="1001" w:type="dxa"/>
          </w:tcPr>
          <w:p w14:paraId="30D0D3B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702</w:t>
            </w:r>
          </w:p>
        </w:tc>
        <w:tc>
          <w:tcPr>
            <w:tcW w:w="1002" w:type="dxa"/>
          </w:tcPr>
          <w:p w14:paraId="5656F350"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1,086</w:t>
            </w:r>
          </w:p>
        </w:tc>
        <w:tc>
          <w:tcPr>
            <w:tcW w:w="1002" w:type="dxa"/>
          </w:tcPr>
          <w:p w14:paraId="60C12A1D"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1,198</w:t>
            </w:r>
          </w:p>
        </w:tc>
        <w:tc>
          <w:tcPr>
            <w:tcW w:w="1002" w:type="dxa"/>
          </w:tcPr>
          <w:p w14:paraId="6D79838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11,407</w:t>
            </w:r>
          </w:p>
        </w:tc>
        <w:tc>
          <w:tcPr>
            <w:tcW w:w="1002" w:type="dxa"/>
          </w:tcPr>
          <w:p w14:paraId="69B6FE6C"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1,122</w:t>
            </w:r>
          </w:p>
        </w:tc>
        <w:tc>
          <w:tcPr>
            <w:tcW w:w="1002" w:type="dxa"/>
          </w:tcPr>
          <w:p w14:paraId="2C4B5A2A"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845</w:t>
            </w:r>
          </w:p>
        </w:tc>
        <w:tc>
          <w:tcPr>
            <w:tcW w:w="1002" w:type="dxa"/>
          </w:tcPr>
          <w:p w14:paraId="61CECA6F"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795</w:t>
            </w:r>
          </w:p>
        </w:tc>
      </w:tr>
      <w:tr w:rsidR="004576F3" w:rsidRPr="004576F3" w14:paraId="4E2B1FA7" w14:textId="77777777" w:rsidTr="00750F2E">
        <w:tc>
          <w:tcPr>
            <w:tcW w:w="1001" w:type="dxa"/>
          </w:tcPr>
          <w:p w14:paraId="0233FCFC"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b/>
                <w:bCs/>
                <w:sz w:val="16"/>
                <w:szCs w:val="16"/>
              </w:rPr>
              <w:t>1881</w:t>
            </w:r>
          </w:p>
        </w:tc>
        <w:tc>
          <w:tcPr>
            <w:tcW w:w="1001" w:type="dxa"/>
          </w:tcPr>
          <w:p w14:paraId="1F7D04D3"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2,160</w:t>
            </w:r>
          </w:p>
        </w:tc>
        <w:tc>
          <w:tcPr>
            <w:tcW w:w="1001" w:type="dxa"/>
          </w:tcPr>
          <w:p w14:paraId="1A2ECBC1"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1,315</w:t>
            </w:r>
          </w:p>
        </w:tc>
        <w:tc>
          <w:tcPr>
            <w:tcW w:w="1002" w:type="dxa"/>
          </w:tcPr>
          <w:p w14:paraId="104B5EF8"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2,000</w:t>
            </w:r>
          </w:p>
        </w:tc>
        <w:tc>
          <w:tcPr>
            <w:tcW w:w="1002" w:type="dxa"/>
          </w:tcPr>
          <w:p w14:paraId="3686F7E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2,140</w:t>
            </w:r>
          </w:p>
        </w:tc>
        <w:tc>
          <w:tcPr>
            <w:tcW w:w="1002" w:type="dxa"/>
          </w:tcPr>
          <w:p w14:paraId="72E05DE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2,423</w:t>
            </w:r>
          </w:p>
        </w:tc>
        <w:tc>
          <w:tcPr>
            <w:tcW w:w="1002" w:type="dxa"/>
          </w:tcPr>
          <w:p w14:paraId="247E9D91"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2,015</w:t>
            </w:r>
          </w:p>
        </w:tc>
        <w:tc>
          <w:tcPr>
            <w:tcW w:w="1002" w:type="dxa"/>
          </w:tcPr>
          <w:p w14:paraId="286F7DE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1,816</w:t>
            </w:r>
          </w:p>
        </w:tc>
        <w:tc>
          <w:tcPr>
            <w:tcW w:w="1002" w:type="dxa"/>
          </w:tcPr>
          <w:p w14:paraId="583D9933"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1,666</w:t>
            </w:r>
          </w:p>
        </w:tc>
      </w:tr>
      <w:tr w:rsidR="004576F3" w:rsidRPr="004576F3" w14:paraId="6D6C95AC" w14:textId="77777777" w:rsidTr="00750F2E">
        <w:tc>
          <w:tcPr>
            <w:tcW w:w="1001" w:type="dxa"/>
          </w:tcPr>
          <w:p w14:paraId="676A399C"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b/>
                <w:bCs/>
                <w:sz w:val="16"/>
                <w:szCs w:val="16"/>
              </w:rPr>
              <w:t>1891</w:t>
            </w:r>
          </w:p>
        </w:tc>
        <w:tc>
          <w:tcPr>
            <w:tcW w:w="1001" w:type="dxa"/>
          </w:tcPr>
          <w:p w14:paraId="7130FDBF"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3,722</w:t>
            </w:r>
          </w:p>
        </w:tc>
        <w:tc>
          <w:tcPr>
            <w:tcW w:w="1001" w:type="dxa"/>
          </w:tcPr>
          <w:p w14:paraId="7F836DB0"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 1,985</w:t>
            </w:r>
          </w:p>
        </w:tc>
        <w:tc>
          <w:tcPr>
            <w:tcW w:w="1002" w:type="dxa"/>
          </w:tcPr>
          <w:p w14:paraId="7013E8F4"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3,000</w:t>
            </w:r>
          </w:p>
        </w:tc>
        <w:tc>
          <w:tcPr>
            <w:tcW w:w="1002" w:type="dxa"/>
          </w:tcPr>
          <w:p w14:paraId="46DCC7C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2,763</w:t>
            </w:r>
          </w:p>
        </w:tc>
        <w:tc>
          <w:tcPr>
            <w:tcW w:w="1002" w:type="dxa"/>
          </w:tcPr>
          <w:p w14:paraId="1EE845B4"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3,346</w:t>
            </w:r>
          </w:p>
        </w:tc>
        <w:tc>
          <w:tcPr>
            <w:tcW w:w="1002" w:type="dxa"/>
          </w:tcPr>
          <w:p w14:paraId="4FC6D744"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3,609</w:t>
            </w:r>
          </w:p>
        </w:tc>
        <w:tc>
          <w:tcPr>
            <w:tcW w:w="1002" w:type="dxa"/>
          </w:tcPr>
          <w:p w14:paraId="1A3D337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2,904</w:t>
            </w:r>
          </w:p>
        </w:tc>
        <w:tc>
          <w:tcPr>
            <w:tcW w:w="1002" w:type="dxa"/>
          </w:tcPr>
          <w:p w14:paraId="38ECBF1D"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2,661</w:t>
            </w:r>
          </w:p>
        </w:tc>
      </w:tr>
      <w:tr w:rsidR="004576F3" w:rsidRPr="004576F3" w14:paraId="03A96630" w14:textId="77777777" w:rsidTr="00750F2E">
        <w:tc>
          <w:tcPr>
            <w:tcW w:w="1001" w:type="dxa"/>
          </w:tcPr>
          <w:p w14:paraId="79B6D50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b/>
                <w:bCs/>
                <w:sz w:val="16"/>
                <w:szCs w:val="16"/>
              </w:rPr>
              <w:t>1901</w:t>
            </w:r>
          </w:p>
        </w:tc>
        <w:tc>
          <w:tcPr>
            <w:tcW w:w="1001" w:type="dxa"/>
          </w:tcPr>
          <w:p w14:paraId="76175CF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3,813</w:t>
            </w:r>
          </w:p>
        </w:tc>
        <w:tc>
          <w:tcPr>
            <w:tcW w:w="1001" w:type="dxa"/>
          </w:tcPr>
          <w:p w14:paraId="79562719"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2,172</w:t>
            </w:r>
          </w:p>
        </w:tc>
        <w:tc>
          <w:tcPr>
            <w:tcW w:w="1002" w:type="dxa"/>
          </w:tcPr>
          <w:p w14:paraId="7926F34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2,538</w:t>
            </w:r>
          </w:p>
        </w:tc>
        <w:tc>
          <w:tcPr>
            <w:tcW w:w="1002" w:type="dxa"/>
          </w:tcPr>
          <w:p w14:paraId="664FB4BF"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2,617</w:t>
            </w:r>
          </w:p>
        </w:tc>
        <w:tc>
          <w:tcPr>
            <w:tcW w:w="1002" w:type="dxa"/>
          </w:tcPr>
          <w:p w14:paraId="1AD5E80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4,253</w:t>
            </w:r>
          </w:p>
        </w:tc>
        <w:tc>
          <w:tcPr>
            <w:tcW w:w="1002" w:type="dxa"/>
          </w:tcPr>
          <w:p w14:paraId="1B32B91F"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4,285</w:t>
            </w:r>
          </w:p>
        </w:tc>
        <w:tc>
          <w:tcPr>
            <w:tcW w:w="1002" w:type="dxa"/>
          </w:tcPr>
          <w:p w14:paraId="03F4A1AC"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3,042</w:t>
            </w:r>
          </w:p>
        </w:tc>
        <w:tc>
          <w:tcPr>
            <w:tcW w:w="1002" w:type="dxa"/>
          </w:tcPr>
          <w:p w14:paraId="5AEAFAE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2,685</w:t>
            </w:r>
          </w:p>
        </w:tc>
      </w:tr>
      <w:tr w:rsidR="004576F3" w:rsidRPr="004576F3" w14:paraId="59407CB8" w14:textId="77777777" w:rsidTr="00750F2E">
        <w:tc>
          <w:tcPr>
            <w:tcW w:w="1001" w:type="dxa"/>
          </w:tcPr>
          <w:p w14:paraId="14C1FE3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b/>
                <w:bCs/>
                <w:sz w:val="16"/>
                <w:szCs w:val="16"/>
              </w:rPr>
              <w:t>1902</w:t>
            </w:r>
          </w:p>
        </w:tc>
        <w:tc>
          <w:tcPr>
            <w:tcW w:w="1001" w:type="dxa"/>
          </w:tcPr>
          <w:p w14:paraId="7142D92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3,430</w:t>
            </w:r>
          </w:p>
        </w:tc>
        <w:tc>
          <w:tcPr>
            <w:tcW w:w="1001" w:type="dxa"/>
          </w:tcPr>
          <w:p w14:paraId="2C917E18"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2,301</w:t>
            </w:r>
          </w:p>
        </w:tc>
        <w:tc>
          <w:tcPr>
            <w:tcW w:w="1002" w:type="dxa"/>
          </w:tcPr>
          <w:p w14:paraId="649F18C9"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2,569</w:t>
            </w:r>
          </w:p>
        </w:tc>
        <w:tc>
          <w:tcPr>
            <w:tcW w:w="1002" w:type="dxa"/>
          </w:tcPr>
          <w:p w14:paraId="4686CE7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1,718</w:t>
            </w:r>
          </w:p>
        </w:tc>
        <w:tc>
          <w:tcPr>
            <w:tcW w:w="1002" w:type="dxa"/>
          </w:tcPr>
          <w:p w14:paraId="3CAB2683"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4,649</w:t>
            </w:r>
          </w:p>
        </w:tc>
        <w:tc>
          <w:tcPr>
            <w:tcW w:w="1002" w:type="dxa"/>
          </w:tcPr>
          <w:p w14:paraId="0CF1386C"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3,922</w:t>
            </w:r>
          </w:p>
        </w:tc>
        <w:tc>
          <w:tcPr>
            <w:tcW w:w="1002" w:type="dxa"/>
          </w:tcPr>
          <w:p w14:paraId="1D0E4FF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2,882</w:t>
            </w:r>
          </w:p>
        </w:tc>
        <w:tc>
          <w:tcPr>
            <w:tcW w:w="1002" w:type="dxa"/>
          </w:tcPr>
          <w:p w14:paraId="491F850F"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2,538</w:t>
            </w:r>
          </w:p>
        </w:tc>
      </w:tr>
      <w:tr w:rsidR="004576F3" w:rsidRPr="004576F3" w14:paraId="4A3AA8B3" w14:textId="77777777" w:rsidTr="00750F2E">
        <w:tc>
          <w:tcPr>
            <w:tcW w:w="1001" w:type="dxa"/>
          </w:tcPr>
          <w:p w14:paraId="19FD8ABE"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1903</w:t>
            </w:r>
          </w:p>
        </w:tc>
        <w:tc>
          <w:tcPr>
            <w:tcW w:w="1001" w:type="dxa"/>
          </w:tcPr>
          <w:p w14:paraId="2EC06414"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2,664</w:t>
            </w:r>
          </w:p>
        </w:tc>
        <w:tc>
          <w:tcPr>
            <w:tcW w:w="1001" w:type="dxa"/>
          </w:tcPr>
          <w:p w14:paraId="25CC30E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2,594</w:t>
            </w:r>
          </w:p>
        </w:tc>
        <w:tc>
          <w:tcPr>
            <w:tcW w:w="1002" w:type="dxa"/>
          </w:tcPr>
          <w:p w14:paraId="257DCFE3"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2,635</w:t>
            </w:r>
          </w:p>
        </w:tc>
        <w:tc>
          <w:tcPr>
            <w:tcW w:w="1002" w:type="dxa"/>
          </w:tcPr>
          <w:p w14:paraId="669CFE7F"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1,661</w:t>
            </w:r>
          </w:p>
        </w:tc>
        <w:tc>
          <w:tcPr>
            <w:tcW w:w="1002" w:type="dxa"/>
          </w:tcPr>
          <w:p w14:paraId="2FDC2F78"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3,580</w:t>
            </w:r>
          </w:p>
        </w:tc>
        <w:tc>
          <w:tcPr>
            <w:tcW w:w="1002" w:type="dxa"/>
          </w:tcPr>
          <w:p w14:paraId="2D15E690"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4,035</w:t>
            </w:r>
          </w:p>
        </w:tc>
        <w:tc>
          <w:tcPr>
            <w:tcW w:w="1002" w:type="dxa"/>
          </w:tcPr>
          <w:p w14:paraId="3C3ADF3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2,653</w:t>
            </w:r>
          </w:p>
        </w:tc>
        <w:tc>
          <w:tcPr>
            <w:tcW w:w="1002" w:type="dxa"/>
          </w:tcPr>
          <w:p w14:paraId="3992A7C3"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2,364</w:t>
            </w:r>
          </w:p>
        </w:tc>
      </w:tr>
      <w:tr w:rsidR="004576F3" w:rsidRPr="004576F3" w14:paraId="3F2F9639" w14:textId="77777777" w:rsidTr="00750F2E">
        <w:tc>
          <w:tcPr>
            <w:tcW w:w="1001" w:type="dxa"/>
          </w:tcPr>
          <w:p w14:paraId="4766B218"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1904</w:t>
            </w:r>
          </w:p>
        </w:tc>
        <w:tc>
          <w:tcPr>
            <w:tcW w:w="1001" w:type="dxa"/>
          </w:tcPr>
          <w:p w14:paraId="49CB1F1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2,792</w:t>
            </w:r>
          </w:p>
        </w:tc>
        <w:tc>
          <w:tcPr>
            <w:tcW w:w="1001" w:type="dxa"/>
          </w:tcPr>
          <w:p w14:paraId="1075273A"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2,655</w:t>
            </w:r>
          </w:p>
        </w:tc>
        <w:tc>
          <w:tcPr>
            <w:tcW w:w="1002" w:type="dxa"/>
          </w:tcPr>
          <w:p w14:paraId="796E9C6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2,772</w:t>
            </w:r>
          </w:p>
        </w:tc>
        <w:tc>
          <w:tcPr>
            <w:tcW w:w="1002" w:type="dxa"/>
          </w:tcPr>
          <w:p w14:paraId="2374294A"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1,865</w:t>
            </w:r>
          </w:p>
        </w:tc>
        <w:tc>
          <w:tcPr>
            <w:tcW w:w="1002" w:type="dxa"/>
          </w:tcPr>
          <w:p w14:paraId="3A60C324"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3,655</w:t>
            </w:r>
          </w:p>
        </w:tc>
        <w:tc>
          <w:tcPr>
            <w:tcW w:w="1002" w:type="dxa"/>
          </w:tcPr>
          <w:p w14:paraId="2D2B0BF4"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4,036</w:t>
            </w:r>
          </w:p>
        </w:tc>
        <w:tc>
          <w:tcPr>
            <w:tcW w:w="1002" w:type="dxa"/>
          </w:tcPr>
          <w:p w14:paraId="67765B3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2,756</w:t>
            </w:r>
          </w:p>
        </w:tc>
        <w:tc>
          <w:tcPr>
            <w:tcW w:w="1002" w:type="dxa"/>
          </w:tcPr>
          <w:p w14:paraId="42973DED"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2,341</w:t>
            </w:r>
          </w:p>
        </w:tc>
      </w:tr>
      <w:tr w:rsidR="004576F3" w:rsidRPr="004576F3" w14:paraId="5CE6EF22" w14:textId="77777777" w:rsidTr="00750F2E">
        <w:tc>
          <w:tcPr>
            <w:tcW w:w="1001" w:type="dxa"/>
          </w:tcPr>
          <w:p w14:paraId="1FA2DC7B"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1905</w:t>
            </w:r>
          </w:p>
        </w:tc>
        <w:tc>
          <w:tcPr>
            <w:tcW w:w="1001" w:type="dxa"/>
          </w:tcPr>
          <w:p w14:paraId="45F1110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3,016</w:t>
            </w:r>
          </w:p>
        </w:tc>
        <w:tc>
          <w:tcPr>
            <w:tcW w:w="1001" w:type="dxa"/>
          </w:tcPr>
          <w:p w14:paraId="4C2647A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2,426</w:t>
            </w:r>
          </w:p>
        </w:tc>
        <w:tc>
          <w:tcPr>
            <w:tcW w:w="1002" w:type="dxa"/>
          </w:tcPr>
          <w:p w14:paraId="7397A7E8"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3,078</w:t>
            </w:r>
          </w:p>
        </w:tc>
        <w:tc>
          <w:tcPr>
            <w:tcW w:w="1002" w:type="dxa"/>
          </w:tcPr>
          <w:p w14:paraId="1C11721C"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2,045</w:t>
            </w:r>
          </w:p>
        </w:tc>
        <w:tc>
          <w:tcPr>
            <w:tcW w:w="1002" w:type="dxa"/>
          </w:tcPr>
          <w:p w14:paraId="6453555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4,018</w:t>
            </w:r>
          </w:p>
        </w:tc>
        <w:tc>
          <w:tcPr>
            <w:tcW w:w="1002" w:type="dxa"/>
          </w:tcPr>
          <w:p w14:paraId="6BFDDB2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5,121</w:t>
            </w:r>
          </w:p>
        </w:tc>
        <w:tc>
          <w:tcPr>
            <w:tcW w:w="1002" w:type="dxa"/>
          </w:tcPr>
          <w:p w14:paraId="04CD13E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2,899</w:t>
            </w:r>
          </w:p>
        </w:tc>
        <w:tc>
          <w:tcPr>
            <w:tcW w:w="1002" w:type="dxa"/>
          </w:tcPr>
          <w:p w14:paraId="4A814954"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2,413</w:t>
            </w:r>
          </w:p>
        </w:tc>
      </w:tr>
      <w:tr w:rsidR="004576F3" w:rsidRPr="004576F3" w14:paraId="2A87B8EF" w14:textId="77777777" w:rsidTr="00750F2E">
        <w:tc>
          <w:tcPr>
            <w:tcW w:w="1001" w:type="dxa"/>
          </w:tcPr>
          <w:p w14:paraId="2270E077" w14:textId="77777777" w:rsidR="004576F3" w:rsidRPr="004576F3" w:rsidRDefault="004576F3" w:rsidP="004576F3">
            <w:pPr>
              <w:jc w:val="center"/>
              <w:rPr>
                <w:rFonts w:ascii="Calibri" w:eastAsia="Calibri" w:hAnsi="Calibri" w:cs="Times New Roman"/>
                <w:b/>
                <w:bCs/>
                <w:sz w:val="16"/>
                <w:szCs w:val="16"/>
              </w:rPr>
            </w:pPr>
            <w:r w:rsidRPr="004576F3">
              <w:rPr>
                <w:rFonts w:ascii="Calibri" w:eastAsia="Calibri" w:hAnsi="Calibri" w:cs="Times New Roman"/>
                <w:b/>
                <w:bCs/>
                <w:sz w:val="16"/>
                <w:szCs w:val="16"/>
              </w:rPr>
              <w:t>1906</w:t>
            </w:r>
          </w:p>
        </w:tc>
        <w:tc>
          <w:tcPr>
            <w:tcW w:w="1001" w:type="dxa"/>
          </w:tcPr>
          <w:p w14:paraId="5F600B6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3,087</w:t>
            </w:r>
          </w:p>
        </w:tc>
        <w:tc>
          <w:tcPr>
            <w:tcW w:w="1001" w:type="dxa"/>
          </w:tcPr>
          <w:p w14:paraId="02A21D8D"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2,402</w:t>
            </w:r>
          </w:p>
        </w:tc>
        <w:tc>
          <w:tcPr>
            <w:tcW w:w="1002" w:type="dxa"/>
          </w:tcPr>
          <w:p w14:paraId="2054675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3, 291</w:t>
            </w:r>
          </w:p>
        </w:tc>
        <w:tc>
          <w:tcPr>
            <w:tcW w:w="1002" w:type="dxa"/>
          </w:tcPr>
          <w:p w14:paraId="610E3D04"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2,278</w:t>
            </w:r>
          </w:p>
        </w:tc>
        <w:tc>
          <w:tcPr>
            <w:tcW w:w="1002" w:type="dxa"/>
          </w:tcPr>
          <w:p w14:paraId="7A47B850"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3,797</w:t>
            </w:r>
          </w:p>
        </w:tc>
        <w:tc>
          <w:tcPr>
            <w:tcW w:w="1002" w:type="dxa"/>
          </w:tcPr>
          <w:p w14:paraId="2C76CA8D"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5,658</w:t>
            </w:r>
          </w:p>
        </w:tc>
        <w:tc>
          <w:tcPr>
            <w:tcW w:w="1002" w:type="dxa"/>
          </w:tcPr>
          <w:p w14:paraId="644555D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2,992</w:t>
            </w:r>
          </w:p>
        </w:tc>
        <w:tc>
          <w:tcPr>
            <w:tcW w:w="1002" w:type="dxa"/>
          </w:tcPr>
          <w:p w14:paraId="52FC0CE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2,520</w:t>
            </w:r>
          </w:p>
        </w:tc>
      </w:tr>
    </w:tbl>
    <w:p w14:paraId="33CE7973" w14:textId="77777777" w:rsidR="004576F3" w:rsidRPr="004576F3" w:rsidRDefault="004576F3" w:rsidP="004576F3">
      <w:pPr>
        <w:spacing w:after="0" w:line="240" w:lineRule="auto"/>
        <w:rPr>
          <w:rFonts w:ascii="Calibri" w:eastAsia="Calibri" w:hAnsi="Calibri" w:cs="Times New Roman"/>
          <w:kern w:val="0"/>
          <w14:ligatures w14:val="none"/>
        </w:rPr>
      </w:pPr>
    </w:p>
    <w:p w14:paraId="1315F557" w14:textId="77777777" w:rsidR="004576F3" w:rsidRPr="004576F3" w:rsidRDefault="004576F3" w:rsidP="004576F3">
      <w:pPr>
        <w:spacing w:after="0" w:line="240" w:lineRule="auto"/>
        <w:jc w:val="center"/>
        <w:rPr>
          <w:rFonts w:ascii="Calibri" w:eastAsia="Calibri" w:hAnsi="Calibri" w:cs="Times New Roman"/>
          <w:kern w:val="0"/>
          <w14:ligatures w14:val="none"/>
        </w:rPr>
      </w:pPr>
      <w:r w:rsidRPr="004576F3">
        <w:rPr>
          <w:rFonts w:ascii="Calibri" w:eastAsia="Calibri" w:hAnsi="Calibri" w:cs="Times New Roman"/>
          <w:kern w:val="0"/>
          <w14:ligatures w14:val="none"/>
        </w:rPr>
        <w:t>* Included in New South Wales, § In 1880. II The figures up to and including the year 1903 are partially estimated.</w:t>
      </w:r>
    </w:p>
    <w:p w14:paraId="4C71C5CC" w14:textId="77777777" w:rsidR="004576F3" w:rsidRPr="004576F3" w:rsidRDefault="004576F3" w:rsidP="004576F3">
      <w:pPr>
        <w:spacing w:after="0" w:line="240" w:lineRule="auto"/>
        <w:rPr>
          <w:rFonts w:ascii="Calibri" w:eastAsia="Calibri" w:hAnsi="Calibri" w:cs="Times New Roman"/>
          <w:kern w:val="0"/>
          <w14:ligatures w14:val="none"/>
        </w:rPr>
      </w:pPr>
    </w:p>
    <w:p w14:paraId="43BE0FFB" w14:textId="77777777" w:rsidR="004576F3" w:rsidRPr="004576F3" w:rsidRDefault="004576F3" w:rsidP="004576F3">
      <w:pPr>
        <w:spacing w:after="0" w:line="240" w:lineRule="auto"/>
        <w:rPr>
          <w:rFonts w:ascii="Calibri" w:eastAsia="Calibri" w:hAnsi="Calibri" w:cs="Times New Roman"/>
          <w:kern w:val="0"/>
          <w14:ligatures w14:val="none"/>
        </w:rPr>
      </w:pPr>
      <w:r w:rsidRPr="004576F3">
        <w:rPr>
          <w:rFonts w:ascii="Calibri" w:eastAsia="Calibri" w:hAnsi="Calibri" w:cs="Times New Roman"/>
          <w:i/>
          <w:iCs/>
          <w:kern w:val="0"/>
          <w14:ligatures w14:val="none"/>
        </w:rPr>
        <w:t xml:space="preserve"> (ii.) Number of Parcels mid Packets dealt with, 1901 to 1906.</w:t>
      </w:r>
      <w:r w:rsidRPr="004576F3">
        <w:rPr>
          <w:rFonts w:ascii="Calibri" w:eastAsia="Calibri" w:hAnsi="Calibri" w:cs="Times New Roman"/>
          <w:kern w:val="0"/>
          <w14:ligatures w14:val="none"/>
        </w:rPr>
        <w:t xml:space="preserve"> The following table shews the total number of parcels and packets dealt with in each State and in the Commonwealth during each year from 1901 to 1906, inclusive :— </w:t>
      </w:r>
    </w:p>
    <w:p w14:paraId="6D77E719"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NUMBER OF PARCELS AND PACKETS DEALT WITH, 1901 TO 1906.</w:t>
      </w:r>
    </w:p>
    <w:tbl>
      <w:tblPr>
        <w:tblStyle w:val="TableGrid1"/>
        <w:tblW w:w="0" w:type="auto"/>
        <w:tblLook w:val="04A0" w:firstRow="1" w:lastRow="0" w:firstColumn="1" w:lastColumn="0" w:noHBand="0" w:noVBand="1"/>
      </w:tblPr>
      <w:tblGrid>
        <w:gridCol w:w="1645"/>
        <w:gridCol w:w="1227"/>
        <w:gridCol w:w="1227"/>
        <w:gridCol w:w="1226"/>
        <w:gridCol w:w="1107"/>
        <w:gridCol w:w="1358"/>
        <w:gridCol w:w="1226"/>
      </w:tblGrid>
      <w:tr w:rsidR="004576F3" w:rsidRPr="004576F3" w14:paraId="4EEDC063" w14:textId="77777777" w:rsidTr="00750F2E">
        <w:tc>
          <w:tcPr>
            <w:tcW w:w="1646" w:type="dxa"/>
          </w:tcPr>
          <w:p w14:paraId="2BE99EE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State.</w:t>
            </w:r>
          </w:p>
        </w:tc>
        <w:tc>
          <w:tcPr>
            <w:tcW w:w="1229" w:type="dxa"/>
          </w:tcPr>
          <w:p w14:paraId="3C8197ED"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1901</w:t>
            </w:r>
          </w:p>
        </w:tc>
        <w:tc>
          <w:tcPr>
            <w:tcW w:w="1229" w:type="dxa"/>
          </w:tcPr>
          <w:p w14:paraId="52AE25A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1902</w:t>
            </w:r>
          </w:p>
        </w:tc>
        <w:tc>
          <w:tcPr>
            <w:tcW w:w="1228" w:type="dxa"/>
          </w:tcPr>
          <w:p w14:paraId="7DE86218"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1903</w:t>
            </w:r>
          </w:p>
        </w:tc>
        <w:tc>
          <w:tcPr>
            <w:tcW w:w="1093" w:type="dxa"/>
          </w:tcPr>
          <w:p w14:paraId="57082369"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1904</w:t>
            </w:r>
          </w:p>
        </w:tc>
        <w:tc>
          <w:tcPr>
            <w:tcW w:w="1363" w:type="dxa"/>
          </w:tcPr>
          <w:p w14:paraId="6E43542D"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1905</w:t>
            </w:r>
          </w:p>
        </w:tc>
        <w:tc>
          <w:tcPr>
            <w:tcW w:w="1228" w:type="dxa"/>
          </w:tcPr>
          <w:p w14:paraId="280124C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1906</w:t>
            </w:r>
          </w:p>
        </w:tc>
      </w:tr>
      <w:tr w:rsidR="004576F3" w:rsidRPr="004576F3" w14:paraId="4F9D23A3" w14:textId="77777777" w:rsidTr="00750F2E">
        <w:tc>
          <w:tcPr>
            <w:tcW w:w="9016" w:type="dxa"/>
            <w:gridSpan w:val="7"/>
          </w:tcPr>
          <w:p w14:paraId="11FA6FB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PARCELS.</w:t>
            </w:r>
          </w:p>
        </w:tc>
      </w:tr>
      <w:tr w:rsidR="004576F3" w:rsidRPr="004576F3" w14:paraId="0A476FCA" w14:textId="77777777" w:rsidTr="00750F2E">
        <w:tc>
          <w:tcPr>
            <w:tcW w:w="1646" w:type="dxa"/>
          </w:tcPr>
          <w:p w14:paraId="5A6D01B9"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New South Wales</w:t>
            </w:r>
          </w:p>
        </w:tc>
        <w:tc>
          <w:tcPr>
            <w:tcW w:w="1229" w:type="dxa"/>
          </w:tcPr>
          <w:p w14:paraId="22E80A6C"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736,496</w:t>
            </w:r>
          </w:p>
        </w:tc>
        <w:tc>
          <w:tcPr>
            <w:tcW w:w="1229" w:type="dxa"/>
          </w:tcPr>
          <w:p w14:paraId="3AE4A08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785,528</w:t>
            </w:r>
          </w:p>
        </w:tc>
        <w:tc>
          <w:tcPr>
            <w:tcW w:w="1228" w:type="dxa"/>
          </w:tcPr>
          <w:p w14:paraId="6FEE7BC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834,329</w:t>
            </w:r>
          </w:p>
        </w:tc>
        <w:tc>
          <w:tcPr>
            <w:tcW w:w="1093" w:type="dxa"/>
          </w:tcPr>
          <w:p w14:paraId="2B10933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924,920</w:t>
            </w:r>
          </w:p>
        </w:tc>
        <w:tc>
          <w:tcPr>
            <w:tcW w:w="1363" w:type="dxa"/>
          </w:tcPr>
          <w:p w14:paraId="35EC3E6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994,144</w:t>
            </w:r>
          </w:p>
        </w:tc>
        <w:tc>
          <w:tcPr>
            <w:tcW w:w="1228" w:type="dxa"/>
          </w:tcPr>
          <w:p w14:paraId="4321FF2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1,162,185</w:t>
            </w:r>
          </w:p>
        </w:tc>
      </w:tr>
      <w:tr w:rsidR="004576F3" w:rsidRPr="004576F3" w14:paraId="003CBDF8" w14:textId="77777777" w:rsidTr="00750F2E">
        <w:tc>
          <w:tcPr>
            <w:tcW w:w="1646" w:type="dxa"/>
          </w:tcPr>
          <w:p w14:paraId="7198575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Victoria</w:t>
            </w:r>
          </w:p>
        </w:tc>
        <w:tc>
          <w:tcPr>
            <w:tcW w:w="1229" w:type="dxa"/>
          </w:tcPr>
          <w:p w14:paraId="7C5AD4C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310,674</w:t>
            </w:r>
          </w:p>
        </w:tc>
        <w:tc>
          <w:tcPr>
            <w:tcW w:w="1229" w:type="dxa"/>
          </w:tcPr>
          <w:p w14:paraId="43A2D1F4"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366,028</w:t>
            </w:r>
          </w:p>
        </w:tc>
        <w:tc>
          <w:tcPr>
            <w:tcW w:w="1228" w:type="dxa"/>
          </w:tcPr>
          <w:p w14:paraId="585D65DD"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429,295</w:t>
            </w:r>
          </w:p>
        </w:tc>
        <w:tc>
          <w:tcPr>
            <w:tcW w:w="1093" w:type="dxa"/>
          </w:tcPr>
          <w:p w14:paraId="1219C28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424,924</w:t>
            </w:r>
          </w:p>
        </w:tc>
        <w:tc>
          <w:tcPr>
            <w:tcW w:w="1363" w:type="dxa"/>
          </w:tcPr>
          <w:p w14:paraId="0148767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469,496</w:t>
            </w:r>
          </w:p>
        </w:tc>
        <w:tc>
          <w:tcPr>
            <w:tcW w:w="1228" w:type="dxa"/>
          </w:tcPr>
          <w:p w14:paraId="53F52FEF"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510,822</w:t>
            </w:r>
          </w:p>
        </w:tc>
      </w:tr>
      <w:tr w:rsidR="004576F3" w:rsidRPr="004576F3" w14:paraId="6B84722B" w14:textId="77777777" w:rsidTr="00750F2E">
        <w:tc>
          <w:tcPr>
            <w:tcW w:w="1646" w:type="dxa"/>
          </w:tcPr>
          <w:p w14:paraId="35507F61"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Queensland</w:t>
            </w:r>
          </w:p>
        </w:tc>
        <w:tc>
          <w:tcPr>
            <w:tcW w:w="1229" w:type="dxa"/>
          </w:tcPr>
          <w:p w14:paraId="6C336D20"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309,053</w:t>
            </w:r>
          </w:p>
        </w:tc>
        <w:tc>
          <w:tcPr>
            <w:tcW w:w="1229" w:type="dxa"/>
          </w:tcPr>
          <w:p w14:paraId="0BEE586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303,497</w:t>
            </w:r>
          </w:p>
        </w:tc>
        <w:tc>
          <w:tcPr>
            <w:tcW w:w="1228" w:type="dxa"/>
          </w:tcPr>
          <w:p w14:paraId="51C1C03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314,312</w:t>
            </w:r>
          </w:p>
        </w:tc>
        <w:tc>
          <w:tcPr>
            <w:tcW w:w="1093" w:type="dxa"/>
          </w:tcPr>
          <w:p w14:paraId="10F8715A"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358,280</w:t>
            </w:r>
          </w:p>
        </w:tc>
        <w:tc>
          <w:tcPr>
            <w:tcW w:w="1363" w:type="dxa"/>
          </w:tcPr>
          <w:p w14:paraId="26213BF9"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389,266</w:t>
            </w:r>
          </w:p>
        </w:tc>
        <w:tc>
          <w:tcPr>
            <w:tcW w:w="1228" w:type="dxa"/>
          </w:tcPr>
          <w:p w14:paraId="640694B9"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464,370</w:t>
            </w:r>
          </w:p>
        </w:tc>
      </w:tr>
      <w:tr w:rsidR="004576F3" w:rsidRPr="004576F3" w14:paraId="604095C9" w14:textId="77777777" w:rsidTr="00750F2E">
        <w:tc>
          <w:tcPr>
            <w:tcW w:w="1646" w:type="dxa"/>
          </w:tcPr>
          <w:p w14:paraId="531CCA3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South Australia</w:t>
            </w:r>
          </w:p>
        </w:tc>
        <w:tc>
          <w:tcPr>
            <w:tcW w:w="1229" w:type="dxa"/>
          </w:tcPr>
          <w:p w14:paraId="12867DB8"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77,341</w:t>
            </w:r>
          </w:p>
        </w:tc>
        <w:tc>
          <w:tcPr>
            <w:tcW w:w="1229" w:type="dxa"/>
          </w:tcPr>
          <w:p w14:paraId="4C91B83C"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86,086</w:t>
            </w:r>
          </w:p>
        </w:tc>
        <w:tc>
          <w:tcPr>
            <w:tcW w:w="1228" w:type="dxa"/>
          </w:tcPr>
          <w:p w14:paraId="0D55BF13"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112,330</w:t>
            </w:r>
          </w:p>
        </w:tc>
        <w:tc>
          <w:tcPr>
            <w:tcW w:w="1093" w:type="dxa"/>
          </w:tcPr>
          <w:p w14:paraId="2D8FF73F"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132,390</w:t>
            </w:r>
          </w:p>
        </w:tc>
        <w:tc>
          <w:tcPr>
            <w:tcW w:w="1363" w:type="dxa"/>
          </w:tcPr>
          <w:p w14:paraId="070D005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146,064</w:t>
            </w:r>
          </w:p>
        </w:tc>
        <w:tc>
          <w:tcPr>
            <w:tcW w:w="1228" w:type="dxa"/>
          </w:tcPr>
          <w:p w14:paraId="18D28B8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167,081</w:t>
            </w:r>
          </w:p>
        </w:tc>
      </w:tr>
      <w:tr w:rsidR="004576F3" w:rsidRPr="004576F3" w14:paraId="736C098D" w14:textId="77777777" w:rsidTr="00750F2E">
        <w:tc>
          <w:tcPr>
            <w:tcW w:w="1646" w:type="dxa"/>
          </w:tcPr>
          <w:p w14:paraId="28BF19A3"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Western Australia</w:t>
            </w:r>
          </w:p>
        </w:tc>
        <w:tc>
          <w:tcPr>
            <w:tcW w:w="1229" w:type="dxa"/>
          </w:tcPr>
          <w:p w14:paraId="46473EF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35,823</w:t>
            </w:r>
          </w:p>
        </w:tc>
        <w:tc>
          <w:tcPr>
            <w:tcW w:w="1229" w:type="dxa"/>
          </w:tcPr>
          <w:p w14:paraId="364808F0"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36,368</w:t>
            </w:r>
          </w:p>
        </w:tc>
        <w:tc>
          <w:tcPr>
            <w:tcW w:w="1228" w:type="dxa"/>
          </w:tcPr>
          <w:p w14:paraId="048BAC4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77,069</w:t>
            </w:r>
          </w:p>
        </w:tc>
        <w:tc>
          <w:tcPr>
            <w:tcW w:w="1093" w:type="dxa"/>
          </w:tcPr>
          <w:p w14:paraId="7D5D693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87,996</w:t>
            </w:r>
          </w:p>
        </w:tc>
        <w:tc>
          <w:tcPr>
            <w:tcW w:w="1363" w:type="dxa"/>
          </w:tcPr>
          <w:p w14:paraId="0399ACF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119,705</w:t>
            </w:r>
          </w:p>
        </w:tc>
        <w:tc>
          <w:tcPr>
            <w:tcW w:w="1228" w:type="dxa"/>
          </w:tcPr>
          <w:p w14:paraId="398D0E58"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157,801</w:t>
            </w:r>
          </w:p>
        </w:tc>
      </w:tr>
      <w:tr w:rsidR="004576F3" w:rsidRPr="004576F3" w14:paraId="172693D0" w14:textId="77777777" w:rsidTr="00750F2E">
        <w:tc>
          <w:tcPr>
            <w:tcW w:w="1646" w:type="dxa"/>
          </w:tcPr>
          <w:p w14:paraId="12B76049"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Tasmania</w:t>
            </w:r>
          </w:p>
        </w:tc>
        <w:tc>
          <w:tcPr>
            <w:tcW w:w="1229" w:type="dxa"/>
          </w:tcPr>
          <w:p w14:paraId="1FF57FF4"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40,400</w:t>
            </w:r>
          </w:p>
        </w:tc>
        <w:tc>
          <w:tcPr>
            <w:tcW w:w="1229" w:type="dxa"/>
          </w:tcPr>
          <w:p w14:paraId="283A664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47,087</w:t>
            </w:r>
          </w:p>
        </w:tc>
        <w:tc>
          <w:tcPr>
            <w:tcW w:w="1228" w:type="dxa"/>
          </w:tcPr>
          <w:p w14:paraId="63731CF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57,947</w:t>
            </w:r>
          </w:p>
        </w:tc>
        <w:tc>
          <w:tcPr>
            <w:tcW w:w="1093" w:type="dxa"/>
          </w:tcPr>
          <w:p w14:paraId="522C1CA1"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64,274</w:t>
            </w:r>
          </w:p>
        </w:tc>
        <w:tc>
          <w:tcPr>
            <w:tcW w:w="1363" w:type="dxa"/>
          </w:tcPr>
          <w:p w14:paraId="01533CF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69,212</w:t>
            </w:r>
          </w:p>
        </w:tc>
        <w:tc>
          <w:tcPr>
            <w:tcW w:w="1228" w:type="dxa"/>
          </w:tcPr>
          <w:p w14:paraId="71564F21"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76,537</w:t>
            </w:r>
          </w:p>
        </w:tc>
      </w:tr>
      <w:tr w:rsidR="004576F3" w:rsidRPr="004576F3" w14:paraId="5410724D" w14:textId="77777777" w:rsidTr="00750F2E">
        <w:tc>
          <w:tcPr>
            <w:tcW w:w="1646" w:type="dxa"/>
          </w:tcPr>
          <w:p w14:paraId="3E01441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Commonwealth</w:t>
            </w:r>
          </w:p>
        </w:tc>
        <w:tc>
          <w:tcPr>
            <w:tcW w:w="1229" w:type="dxa"/>
          </w:tcPr>
          <w:p w14:paraId="519E02A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1,509,787</w:t>
            </w:r>
          </w:p>
        </w:tc>
        <w:tc>
          <w:tcPr>
            <w:tcW w:w="1229" w:type="dxa"/>
          </w:tcPr>
          <w:p w14:paraId="35D92B9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1,624,594</w:t>
            </w:r>
          </w:p>
        </w:tc>
        <w:tc>
          <w:tcPr>
            <w:tcW w:w="1228" w:type="dxa"/>
          </w:tcPr>
          <w:p w14:paraId="6769448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1,825,282</w:t>
            </w:r>
          </w:p>
        </w:tc>
        <w:tc>
          <w:tcPr>
            <w:tcW w:w="1093" w:type="dxa"/>
          </w:tcPr>
          <w:p w14:paraId="4C76A344"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1,992,784</w:t>
            </w:r>
          </w:p>
        </w:tc>
        <w:tc>
          <w:tcPr>
            <w:tcW w:w="1363" w:type="dxa"/>
          </w:tcPr>
          <w:p w14:paraId="7E6258B1"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2,187,887</w:t>
            </w:r>
          </w:p>
        </w:tc>
        <w:tc>
          <w:tcPr>
            <w:tcW w:w="1228" w:type="dxa"/>
          </w:tcPr>
          <w:p w14:paraId="1DF17B3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2,538,796</w:t>
            </w:r>
          </w:p>
        </w:tc>
      </w:tr>
      <w:tr w:rsidR="004576F3" w:rsidRPr="004576F3" w14:paraId="2809526B" w14:textId="77777777" w:rsidTr="00750F2E">
        <w:tc>
          <w:tcPr>
            <w:tcW w:w="1646" w:type="dxa"/>
          </w:tcPr>
          <w:p w14:paraId="15FDC9D8" w14:textId="77777777" w:rsidR="004576F3" w:rsidRPr="004576F3" w:rsidRDefault="004576F3" w:rsidP="004576F3">
            <w:pPr>
              <w:jc w:val="center"/>
              <w:rPr>
                <w:rFonts w:ascii="Calibri" w:eastAsia="Calibri" w:hAnsi="Calibri" w:cs="Times New Roman"/>
              </w:rPr>
            </w:pPr>
            <w:proofErr w:type="spellStart"/>
            <w:r w:rsidRPr="004576F3">
              <w:rPr>
                <w:rFonts w:ascii="Calibri" w:eastAsia="Calibri" w:hAnsi="Calibri" w:cs="Times New Roman"/>
              </w:rPr>
              <w:t>C'wlth</w:t>
            </w:r>
            <w:proofErr w:type="spellEnd"/>
            <w:r w:rsidRPr="004576F3">
              <w:rPr>
                <w:rFonts w:ascii="Calibri" w:eastAsia="Calibri" w:hAnsi="Calibri" w:cs="Times New Roman"/>
              </w:rPr>
              <w:t xml:space="preserve"> (excluding interstate excess) *</w:t>
            </w:r>
          </w:p>
        </w:tc>
        <w:tc>
          <w:tcPr>
            <w:tcW w:w="1229" w:type="dxa"/>
          </w:tcPr>
          <w:p w14:paraId="44351D1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1,369,069</w:t>
            </w:r>
          </w:p>
        </w:tc>
        <w:tc>
          <w:tcPr>
            <w:tcW w:w="1229" w:type="dxa"/>
          </w:tcPr>
          <w:p w14:paraId="44A9C8F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1,468.616</w:t>
            </w:r>
          </w:p>
        </w:tc>
        <w:tc>
          <w:tcPr>
            <w:tcW w:w="1228" w:type="dxa"/>
          </w:tcPr>
          <w:p w14:paraId="409025E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1,651,140</w:t>
            </w:r>
          </w:p>
        </w:tc>
        <w:tc>
          <w:tcPr>
            <w:tcW w:w="1093" w:type="dxa"/>
          </w:tcPr>
          <w:p w14:paraId="750B6EF3"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1,790,883</w:t>
            </w:r>
          </w:p>
        </w:tc>
        <w:tc>
          <w:tcPr>
            <w:tcW w:w="1363" w:type="dxa"/>
          </w:tcPr>
          <w:p w14:paraId="52AC648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1,958,815</w:t>
            </w:r>
          </w:p>
        </w:tc>
        <w:tc>
          <w:tcPr>
            <w:tcW w:w="1228" w:type="dxa"/>
          </w:tcPr>
          <w:p w14:paraId="3A995973"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2,283,998</w:t>
            </w:r>
          </w:p>
        </w:tc>
      </w:tr>
    </w:tbl>
    <w:p w14:paraId="08AB8AD9" w14:textId="77777777" w:rsidR="004576F3" w:rsidRPr="004576F3" w:rsidRDefault="004576F3" w:rsidP="004576F3">
      <w:pPr>
        <w:spacing w:after="0" w:line="240" w:lineRule="auto"/>
        <w:rPr>
          <w:rFonts w:ascii="Calibri" w:eastAsia="Calibri" w:hAnsi="Calibri" w:cs="Times New Roman"/>
          <w:kern w:val="0"/>
          <w14:ligatures w14:val="none"/>
        </w:rPr>
      </w:pPr>
    </w:p>
    <w:p w14:paraId="37FA4E3F"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PACKETS.</w:t>
      </w:r>
    </w:p>
    <w:tbl>
      <w:tblPr>
        <w:tblStyle w:val="TableGrid1"/>
        <w:tblW w:w="0" w:type="auto"/>
        <w:tblLook w:val="04A0" w:firstRow="1" w:lastRow="0" w:firstColumn="1" w:lastColumn="0" w:noHBand="0" w:noVBand="1"/>
      </w:tblPr>
      <w:tblGrid>
        <w:gridCol w:w="1646"/>
        <w:gridCol w:w="1229"/>
        <w:gridCol w:w="1229"/>
        <w:gridCol w:w="1228"/>
        <w:gridCol w:w="1228"/>
        <w:gridCol w:w="1228"/>
        <w:gridCol w:w="1228"/>
      </w:tblGrid>
      <w:tr w:rsidR="004576F3" w:rsidRPr="004576F3" w14:paraId="02BAB2A9" w14:textId="77777777" w:rsidTr="00750F2E">
        <w:tc>
          <w:tcPr>
            <w:tcW w:w="1288" w:type="dxa"/>
          </w:tcPr>
          <w:p w14:paraId="18988F3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New South Wales</w:t>
            </w:r>
          </w:p>
        </w:tc>
        <w:tc>
          <w:tcPr>
            <w:tcW w:w="1288" w:type="dxa"/>
          </w:tcPr>
          <w:p w14:paraId="2FBA2F8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14,479,891 </w:t>
            </w:r>
          </w:p>
        </w:tc>
        <w:tc>
          <w:tcPr>
            <w:tcW w:w="1288" w:type="dxa"/>
          </w:tcPr>
          <w:p w14:paraId="14BD468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16,209,912 </w:t>
            </w:r>
          </w:p>
        </w:tc>
        <w:tc>
          <w:tcPr>
            <w:tcW w:w="1288" w:type="dxa"/>
          </w:tcPr>
          <w:p w14:paraId="3C465FC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15,471,092 </w:t>
            </w:r>
          </w:p>
        </w:tc>
        <w:tc>
          <w:tcPr>
            <w:tcW w:w="1288" w:type="dxa"/>
          </w:tcPr>
          <w:p w14:paraId="72D5803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18,560,464 </w:t>
            </w:r>
          </w:p>
        </w:tc>
        <w:tc>
          <w:tcPr>
            <w:tcW w:w="1288" w:type="dxa"/>
          </w:tcPr>
          <w:p w14:paraId="03A4311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22,082,950 </w:t>
            </w:r>
          </w:p>
        </w:tc>
        <w:tc>
          <w:tcPr>
            <w:tcW w:w="1288" w:type="dxa"/>
          </w:tcPr>
          <w:p w14:paraId="4CFC364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24,038,946 </w:t>
            </w:r>
          </w:p>
        </w:tc>
      </w:tr>
      <w:tr w:rsidR="004576F3" w:rsidRPr="004576F3" w14:paraId="3C9676D4" w14:textId="77777777" w:rsidTr="00750F2E">
        <w:tc>
          <w:tcPr>
            <w:tcW w:w="1288" w:type="dxa"/>
          </w:tcPr>
          <w:p w14:paraId="4F64BCB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Victoria</w:t>
            </w:r>
          </w:p>
        </w:tc>
        <w:tc>
          <w:tcPr>
            <w:tcW w:w="1288" w:type="dxa"/>
          </w:tcPr>
          <w:p w14:paraId="66A8584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14,235,342 </w:t>
            </w:r>
          </w:p>
        </w:tc>
        <w:tc>
          <w:tcPr>
            <w:tcW w:w="1288" w:type="dxa"/>
          </w:tcPr>
          <w:p w14:paraId="634E80B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12,179,520 </w:t>
            </w:r>
          </w:p>
        </w:tc>
        <w:tc>
          <w:tcPr>
            <w:tcW w:w="1288" w:type="dxa"/>
          </w:tcPr>
          <w:p w14:paraId="55ABE04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12,545,132 </w:t>
            </w:r>
          </w:p>
        </w:tc>
        <w:tc>
          <w:tcPr>
            <w:tcW w:w="1288" w:type="dxa"/>
          </w:tcPr>
          <w:p w14:paraId="3DC8567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14,388,832 </w:t>
            </w:r>
          </w:p>
        </w:tc>
        <w:tc>
          <w:tcPr>
            <w:tcW w:w="1288" w:type="dxa"/>
          </w:tcPr>
          <w:p w14:paraId="49AAF0E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14,964,652 </w:t>
            </w:r>
          </w:p>
        </w:tc>
        <w:tc>
          <w:tcPr>
            <w:tcW w:w="1288" w:type="dxa"/>
          </w:tcPr>
          <w:p w14:paraId="3DE95CB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16,266,829 </w:t>
            </w:r>
          </w:p>
        </w:tc>
      </w:tr>
      <w:tr w:rsidR="004576F3" w:rsidRPr="004576F3" w14:paraId="540DA16D" w14:textId="77777777" w:rsidTr="00750F2E">
        <w:tc>
          <w:tcPr>
            <w:tcW w:w="1288" w:type="dxa"/>
          </w:tcPr>
          <w:p w14:paraId="73596C2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Queensland</w:t>
            </w:r>
          </w:p>
        </w:tc>
        <w:tc>
          <w:tcPr>
            <w:tcW w:w="1288" w:type="dxa"/>
          </w:tcPr>
          <w:p w14:paraId="4896AC1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7,333,094 </w:t>
            </w:r>
          </w:p>
        </w:tc>
        <w:tc>
          <w:tcPr>
            <w:tcW w:w="1288" w:type="dxa"/>
          </w:tcPr>
          <w:p w14:paraId="5754064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7,453,165 </w:t>
            </w:r>
          </w:p>
        </w:tc>
        <w:tc>
          <w:tcPr>
            <w:tcW w:w="1288" w:type="dxa"/>
          </w:tcPr>
          <w:p w14:paraId="4D81C68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8,126,787 </w:t>
            </w:r>
          </w:p>
        </w:tc>
        <w:tc>
          <w:tcPr>
            <w:tcW w:w="1288" w:type="dxa"/>
          </w:tcPr>
          <w:p w14:paraId="06AA291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8,430,488 </w:t>
            </w:r>
          </w:p>
        </w:tc>
        <w:tc>
          <w:tcPr>
            <w:tcW w:w="1288" w:type="dxa"/>
          </w:tcPr>
          <w:p w14:paraId="48F767D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10,121,206 </w:t>
            </w:r>
          </w:p>
        </w:tc>
        <w:tc>
          <w:tcPr>
            <w:tcW w:w="1288" w:type="dxa"/>
          </w:tcPr>
          <w:p w14:paraId="56569E8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10,231,159 </w:t>
            </w:r>
          </w:p>
        </w:tc>
      </w:tr>
      <w:tr w:rsidR="004576F3" w:rsidRPr="004576F3" w14:paraId="09451B11" w14:textId="77777777" w:rsidTr="00750F2E">
        <w:tc>
          <w:tcPr>
            <w:tcW w:w="1288" w:type="dxa"/>
          </w:tcPr>
          <w:p w14:paraId="29F6A56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South Australia</w:t>
            </w:r>
          </w:p>
        </w:tc>
        <w:tc>
          <w:tcPr>
            <w:tcW w:w="1288" w:type="dxa"/>
          </w:tcPr>
          <w:p w14:paraId="7633E28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1,627,616 </w:t>
            </w:r>
          </w:p>
        </w:tc>
        <w:tc>
          <w:tcPr>
            <w:tcW w:w="1288" w:type="dxa"/>
          </w:tcPr>
          <w:p w14:paraId="3F85BF1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1,768,981 </w:t>
            </w:r>
          </w:p>
        </w:tc>
        <w:tc>
          <w:tcPr>
            <w:tcW w:w="1288" w:type="dxa"/>
          </w:tcPr>
          <w:p w14:paraId="0900A6C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2,206,887 </w:t>
            </w:r>
          </w:p>
        </w:tc>
        <w:tc>
          <w:tcPr>
            <w:tcW w:w="1288" w:type="dxa"/>
          </w:tcPr>
          <w:p w14:paraId="790BF15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1,977,994 </w:t>
            </w:r>
          </w:p>
        </w:tc>
        <w:tc>
          <w:tcPr>
            <w:tcW w:w="1288" w:type="dxa"/>
          </w:tcPr>
          <w:p w14:paraId="5A35B16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2,208,646 </w:t>
            </w:r>
          </w:p>
        </w:tc>
        <w:tc>
          <w:tcPr>
            <w:tcW w:w="1288" w:type="dxa"/>
          </w:tcPr>
          <w:p w14:paraId="58E2A0F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2,972,699 </w:t>
            </w:r>
          </w:p>
        </w:tc>
      </w:tr>
      <w:tr w:rsidR="004576F3" w:rsidRPr="004576F3" w14:paraId="75C6D668" w14:textId="77777777" w:rsidTr="00750F2E">
        <w:tc>
          <w:tcPr>
            <w:tcW w:w="1288" w:type="dxa"/>
          </w:tcPr>
          <w:p w14:paraId="3B2C02A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Western Australia</w:t>
            </w:r>
          </w:p>
        </w:tc>
        <w:tc>
          <w:tcPr>
            <w:tcW w:w="1288" w:type="dxa"/>
          </w:tcPr>
          <w:p w14:paraId="226F030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4,387,025 </w:t>
            </w:r>
          </w:p>
        </w:tc>
        <w:tc>
          <w:tcPr>
            <w:tcW w:w="1288" w:type="dxa"/>
          </w:tcPr>
          <w:p w14:paraId="17D42A7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5,127,666 </w:t>
            </w:r>
          </w:p>
        </w:tc>
        <w:tc>
          <w:tcPr>
            <w:tcW w:w="1288" w:type="dxa"/>
          </w:tcPr>
          <w:p w14:paraId="416EDC6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3,841,787 </w:t>
            </w:r>
          </w:p>
        </w:tc>
        <w:tc>
          <w:tcPr>
            <w:tcW w:w="1288" w:type="dxa"/>
          </w:tcPr>
          <w:p w14:paraId="550ADAF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3,663,977 </w:t>
            </w:r>
          </w:p>
        </w:tc>
        <w:tc>
          <w:tcPr>
            <w:tcW w:w="1288" w:type="dxa"/>
          </w:tcPr>
          <w:p w14:paraId="1C80589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4,626,251 </w:t>
            </w:r>
          </w:p>
        </w:tc>
        <w:tc>
          <w:tcPr>
            <w:tcW w:w="1288" w:type="dxa"/>
          </w:tcPr>
          <w:p w14:paraId="02D30DD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4,321,116 </w:t>
            </w:r>
          </w:p>
        </w:tc>
      </w:tr>
      <w:tr w:rsidR="004576F3" w:rsidRPr="004576F3" w14:paraId="1D6610D6" w14:textId="77777777" w:rsidTr="00750F2E">
        <w:tc>
          <w:tcPr>
            <w:tcW w:w="1288" w:type="dxa"/>
          </w:tcPr>
          <w:p w14:paraId="681C43C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Tasmania</w:t>
            </w:r>
          </w:p>
        </w:tc>
        <w:tc>
          <w:tcPr>
            <w:tcW w:w="1288" w:type="dxa"/>
          </w:tcPr>
          <w:p w14:paraId="1F61EF2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2,238,632 </w:t>
            </w:r>
          </w:p>
        </w:tc>
        <w:tc>
          <w:tcPr>
            <w:tcW w:w="1288" w:type="dxa"/>
          </w:tcPr>
          <w:p w14:paraId="0B20A9A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2,599,446 </w:t>
            </w:r>
          </w:p>
        </w:tc>
        <w:tc>
          <w:tcPr>
            <w:tcW w:w="1288" w:type="dxa"/>
          </w:tcPr>
          <w:p w14:paraId="7F19102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2,961,620 </w:t>
            </w:r>
          </w:p>
        </w:tc>
        <w:tc>
          <w:tcPr>
            <w:tcW w:w="1288" w:type="dxa"/>
          </w:tcPr>
          <w:p w14:paraId="7F8DB9F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2,901,154 </w:t>
            </w:r>
          </w:p>
        </w:tc>
        <w:tc>
          <w:tcPr>
            <w:tcW w:w="1288" w:type="dxa"/>
          </w:tcPr>
          <w:p w14:paraId="7B2497F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3,029,205 </w:t>
            </w:r>
          </w:p>
        </w:tc>
        <w:tc>
          <w:tcPr>
            <w:tcW w:w="1288" w:type="dxa"/>
          </w:tcPr>
          <w:p w14:paraId="45E5D69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3,528,373 </w:t>
            </w:r>
          </w:p>
        </w:tc>
      </w:tr>
      <w:tr w:rsidR="004576F3" w:rsidRPr="004576F3" w14:paraId="20527A68" w14:textId="77777777" w:rsidTr="00750F2E">
        <w:tc>
          <w:tcPr>
            <w:tcW w:w="1288" w:type="dxa"/>
          </w:tcPr>
          <w:p w14:paraId="6FA09B2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Commonwealth</w:t>
            </w:r>
          </w:p>
        </w:tc>
        <w:tc>
          <w:tcPr>
            <w:tcW w:w="1288" w:type="dxa"/>
          </w:tcPr>
          <w:p w14:paraId="7F6C6CC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44,301,600 </w:t>
            </w:r>
          </w:p>
        </w:tc>
        <w:tc>
          <w:tcPr>
            <w:tcW w:w="1288" w:type="dxa"/>
          </w:tcPr>
          <w:p w14:paraId="7D96BB4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45,338,690 </w:t>
            </w:r>
          </w:p>
        </w:tc>
        <w:tc>
          <w:tcPr>
            <w:tcW w:w="1288" w:type="dxa"/>
          </w:tcPr>
          <w:p w14:paraId="1A9B85A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45,153,305 </w:t>
            </w:r>
          </w:p>
        </w:tc>
        <w:tc>
          <w:tcPr>
            <w:tcW w:w="1288" w:type="dxa"/>
          </w:tcPr>
          <w:p w14:paraId="5B63696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49,922,909 </w:t>
            </w:r>
          </w:p>
        </w:tc>
        <w:tc>
          <w:tcPr>
            <w:tcW w:w="1288" w:type="dxa"/>
          </w:tcPr>
          <w:p w14:paraId="0FCF796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57,032,910 </w:t>
            </w:r>
          </w:p>
        </w:tc>
        <w:tc>
          <w:tcPr>
            <w:tcW w:w="1288" w:type="dxa"/>
          </w:tcPr>
          <w:p w14:paraId="2571F86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61,359,122 </w:t>
            </w:r>
          </w:p>
        </w:tc>
      </w:tr>
      <w:tr w:rsidR="004576F3" w:rsidRPr="004576F3" w14:paraId="3B13CF31" w14:textId="77777777" w:rsidTr="00750F2E">
        <w:tc>
          <w:tcPr>
            <w:tcW w:w="1288" w:type="dxa"/>
          </w:tcPr>
          <w:p w14:paraId="172EA11B" w14:textId="77777777" w:rsidR="004576F3" w:rsidRPr="004576F3" w:rsidRDefault="004576F3" w:rsidP="004576F3">
            <w:pPr>
              <w:rPr>
                <w:rFonts w:ascii="Calibri" w:eastAsia="Calibri" w:hAnsi="Calibri" w:cs="Times New Roman"/>
              </w:rPr>
            </w:pPr>
            <w:proofErr w:type="spellStart"/>
            <w:r w:rsidRPr="004576F3">
              <w:rPr>
                <w:rFonts w:ascii="Calibri" w:eastAsia="Calibri" w:hAnsi="Calibri" w:cs="Times New Roman"/>
              </w:rPr>
              <w:t>C'wlth</w:t>
            </w:r>
            <w:proofErr w:type="spellEnd"/>
            <w:r w:rsidRPr="004576F3">
              <w:rPr>
                <w:rFonts w:ascii="Calibri" w:eastAsia="Calibri" w:hAnsi="Calibri" w:cs="Times New Roman"/>
              </w:rPr>
              <w:t xml:space="preserve"> (excluding interstate excess)</w:t>
            </w:r>
          </w:p>
        </w:tc>
        <w:tc>
          <w:tcPr>
            <w:tcW w:w="1288" w:type="dxa"/>
          </w:tcPr>
          <w:p w14:paraId="72E73A8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40,161,527</w:t>
            </w:r>
          </w:p>
        </w:tc>
        <w:tc>
          <w:tcPr>
            <w:tcW w:w="1288" w:type="dxa"/>
          </w:tcPr>
          <w:p w14:paraId="2BBE712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41,012,586</w:t>
            </w:r>
          </w:p>
        </w:tc>
        <w:tc>
          <w:tcPr>
            <w:tcW w:w="1288" w:type="dxa"/>
          </w:tcPr>
          <w:p w14:paraId="440843C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40,221,250</w:t>
            </w:r>
          </w:p>
        </w:tc>
        <w:tc>
          <w:tcPr>
            <w:tcW w:w="1288" w:type="dxa"/>
          </w:tcPr>
          <w:p w14:paraId="0C1D1C3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44,359,571</w:t>
            </w:r>
          </w:p>
        </w:tc>
        <w:tc>
          <w:tcPr>
            <w:tcW w:w="1288" w:type="dxa"/>
          </w:tcPr>
          <w:p w14:paraId="53D0F5B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51,174,904</w:t>
            </w:r>
          </w:p>
        </w:tc>
        <w:tc>
          <w:tcPr>
            <w:tcW w:w="1288" w:type="dxa"/>
          </w:tcPr>
          <w:p w14:paraId="126EADF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54,633,499</w:t>
            </w:r>
          </w:p>
        </w:tc>
      </w:tr>
    </w:tbl>
    <w:p w14:paraId="02006013" w14:textId="77777777" w:rsidR="004576F3" w:rsidRPr="004576F3" w:rsidRDefault="004576F3" w:rsidP="004576F3">
      <w:pPr>
        <w:spacing w:after="0" w:line="240" w:lineRule="auto"/>
        <w:rPr>
          <w:rFonts w:ascii="Calibri" w:eastAsia="Calibri" w:hAnsi="Calibri" w:cs="Times New Roman"/>
          <w:kern w:val="0"/>
          <w14:ligatures w14:val="none"/>
        </w:rPr>
      </w:pPr>
    </w:p>
    <w:p w14:paraId="63726123" w14:textId="77777777" w:rsidR="004576F3" w:rsidRPr="004576F3" w:rsidRDefault="004576F3" w:rsidP="004576F3">
      <w:p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t xml:space="preserve">* In the figures given in this line allowance is made for the fact that in the aggregate obtained by adding together the results for the several States, interstate mail matter is included twice, being counted both in the despatching and in the receiving State. As to the method in which this allowance is computed, see page 600. </w:t>
      </w:r>
    </w:p>
    <w:p w14:paraId="36056A50" w14:textId="77777777" w:rsidR="004576F3" w:rsidRPr="004576F3" w:rsidRDefault="004576F3" w:rsidP="004576F3">
      <w:pPr>
        <w:spacing w:after="0" w:line="240" w:lineRule="auto"/>
        <w:rPr>
          <w:rFonts w:ascii="Calibri" w:eastAsia="Calibri" w:hAnsi="Calibri" w:cs="Times New Roman"/>
          <w:kern w:val="0"/>
          <w14:ligatures w14:val="none"/>
        </w:rPr>
      </w:pPr>
    </w:p>
    <w:p w14:paraId="08CC4D71" w14:textId="77777777" w:rsidR="004576F3" w:rsidRPr="004576F3" w:rsidRDefault="004576F3" w:rsidP="004576F3">
      <w:pPr>
        <w:numPr>
          <w:ilvl w:val="0"/>
          <w:numId w:val="3"/>
        </w:numPr>
        <w:spacing w:after="0" w:line="240" w:lineRule="auto"/>
        <w:rPr>
          <w:rFonts w:ascii="Calibri" w:eastAsia="Calibri" w:hAnsi="Calibri" w:cs="Times New Roman"/>
          <w:kern w:val="0"/>
          <w14:ligatures w14:val="none"/>
        </w:rPr>
      </w:pPr>
      <w:r w:rsidRPr="004576F3">
        <w:rPr>
          <w:rFonts w:ascii="Calibri" w:eastAsia="Calibri" w:hAnsi="Calibri" w:cs="Times New Roman"/>
          <w:b/>
          <w:bCs/>
          <w:kern w:val="0"/>
          <w14:ligatures w14:val="none"/>
        </w:rPr>
        <w:t>Postal Matter Dealt with, 1901 to 1906.—</w:t>
      </w:r>
      <w:r w:rsidRPr="004576F3">
        <w:rPr>
          <w:rFonts w:ascii="Calibri" w:eastAsia="Calibri" w:hAnsi="Calibri" w:cs="Times New Roman"/>
          <w:kern w:val="0"/>
          <w14:ligatures w14:val="none"/>
        </w:rPr>
        <w:t xml:space="preserve">In the preceding tables is shewn only the total number of letters and postcards, newspapers, parcels and packets dealt with—i.e., despatched and received—by the Postal Department in each State, regardless of the place from which they are despatched or of the place at which they are received for delivery. In the following tables the total numbers of letters and postcards, newspapers, parcels, and packets dealt with are divided into </w:t>
      </w:r>
    </w:p>
    <w:p w14:paraId="20C39B61" w14:textId="77777777" w:rsidR="004576F3" w:rsidRPr="004576F3" w:rsidRDefault="004576F3" w:rsidP="004576F3">
      <w:pPr>
        <w:numPr>
          <w:ilvl w:val="2"/>
          <w:numId w:val="3"/>
        </w:num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t xml:space="preserve">those posted in each State for delivery within the Commonwealth, </w:t>
      </w:r>
    </w:p>
    <w:p w14:paraId="0B2C9BFA" w14:textId="77777777" w:rsidR="004576F3" w:rsidRPr="004576F3" w:rsidRDefault="004576F3" w:rsidP="004576F3">
      <w:pPr>
        <w:numPr>
          <w:ilvl w:val="2"/>
          <w:numId w:val="3"/>
        </w:num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t xml:space="preserve">those received in each State from places outside the Commonwealth, and </w:t>
      </w:r>
    </w:p>
    <w:p w14:paraId="49688117" w14:textId="77777777" w:rsidR="004576F3" w:rsidRPr="004576F3" w:rsidRDefault="004576F3" w:rsidP="004576F3">
      <w:pPr>
        <w:numPr>
          <w:ilvl w:val="2"/>
          <w:numId w:val="3"/>
        </w:num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t xml:space="preserve">those despatched from each State to places outside the Commonwealth. </w:t>
      </w:r>
    </w:p>
    <w:p w14:paraId="492D1CD5" w14:textId="77777777" w:rsidR="004576F3" w:rsidRPr="004576F3" w:rsidRDefault="004576F3" w:rsidP="004576F3">
      <w:pPr>
        <w:spacing w:after="0" w:line="240" w:lineRule="auto"/>
        <w:ind w:left="1620"/>
        <w:rPr>
          <w:rFonts w:ascii="Calibri" w:eastAsia="Calibri" w:hAnsi="Calibri" w:cs="Times New Roman"/>
          <w:kern w:val="0"/>
          <w14:ligatures w14:val="none"/>
        </w:rPr>
      </w:pPr>
    </w:p>
    <w:p w14:paraId="62B7EA2C" w14:textId="77777777" w:rsidR="004576F3" w:rsidRPr="004576F3" w:rsidRDefault="004576F3" w:rsidP="004576F3">
      <w:p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t>(</w:t>
      </w:r>
      <w:proofErr w:type="spellStart"/>
      <w:r w:rsidRPr="004576F3">
        <w:rPr>
          <w:rFonts w:ascii="Calibri" w:eastAsia="Calibri" w:hAnsi="Calibri" w:cs="Times New Roman"/>
          <w:kern w:val="0"/>
          <w14:ligatures w14:val="none"/>
        </w:rPr>
        <w:t>i</w:t>
      </w:r>
      <w:proofErr w:type="spellEnd"/>
      <w:r w:rsidRPr="004576F3">
        <w:rPr>
          <w:rFonts w:ascii="Calibri" w:eastAsia="Calibri" w:hAnsi="Calibri" w:cs="Times New Roman"/>
          <w:kern w:val="0"/>
          <w14:ligatures w14:val="none"/>
        </w:rPr>
        <w:t xml:space="preserve">.) Matter Posted in each State for Delivery within the Commonwealth, 1901 to 1906. The matter dealt with under this heading is classified in the two following tables, shewing (a) matter posted in each State for delivery within that State, and (b) matter posted in each State for delivery in other States of the Commonwealth, while the third table (c) shews the total matter posted in each State for delivery within the Commonwealth, i.e., it shews the sums of the corresponding figures in tables (a) and (b). </w:t>
      </w:r>
    </w:p>
    <w:p w14:paraId="449F8F2C" w14:textId="77777777" w:rsidR="004576F3" w:rsidRPr="004576F3" w:rsidRDefault="004576F3" w:rsidP="004576F3">
      <w:p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t>(c) Matter Posted in each State for Delivery within that State, 1901 to 1906. The following table shews the number of letters and postcards, newspapers, parcels and packets posted in each State for delivery within that State during each year from 1901 to 1906, inclusive:—</w:t>
      </w:r>
    </w:p>
    <w:p w14:paraId="3844681F" w14:textId="77777777" w:rsidR="004576F3" w:rsidRPr="004576F3" w:rsidRDefault="004576F3" w:rsidP="004576F3">
      <w:pPr>
        <w:spacing w:after="0" w:line="240" w:lineRule="auto"/>
        <w:rPr>
          <w:rFonts w:ascii="Calibri" w:eastAsia="Calibri" w:hAnsi="Calibri" w:cs="Times New Roman"/>
          <w:kern w:val="0"/>
          <w14:ligatures w14:val="none"/>
        </w:rPr>
      </w:pPr>
    </w:p>
    <w:p w14:paraId="335B3EA3" w14:textId="77777777" w:rsidR="004576F3" w:rsidRPr="004576F3" w:rsidRDefault="004576F3" w:rsidP="004576F3">
      <w:pPr>
        <w:spacing w:after="0" w:line="240" w:lineRule="auto"/>
        <w:jc w:val="center"/>
        <w:rPr>
          <w:rFonts w:ascii="Calibri" w:eastAsia="Calibri" w:hAnsi="Calibri" w:cs="Times New Roman"/>
          <w:kern w:val="0"/>
          <w14:ligatures w14:val="none"/>
        </w:rPr>
      </w:pPr>
      <w:r w:rsidRPr="004576F3">
        <w:rPr>
          <w:rFonts w:ascii="Calibri" w:eastAsia="Calibri" w:hAnsi="Calibri" w:cs="Times New Roman"/>
          <w:kern w:val="0"/>
          <w14:ligatures w14:val="none"/>
        </w:rPr>
        <w:t>NUMBERS OF LETTERS AND POSTCARDS, NEWSPAPERS, PARCELS, AND PACKETS POSTED IN EACH STATE FOR DELIVERY WITHIN THAT STATE, 1901 TO 1906.</w:t>
      </w:r>
    </w:p>
    <w:tbl>
      <w:tblPr>
        <w:tblStyle w:val="TableGrid1"/>
        <w:tblW w:w="0" w:type="auto"/>
        <w:tblLook w:val="04A0" w:firstRow="1" w:lastRow="0" w:firstColumn="1" w:lastColumn="0" w:noHBand="0" w:noVBand="1"/>
      </w:tblPr>
      <w:tblGrid>
        <w:gridCol w:w="1288"/>
        <w:gridCol w:w="1278"/>
        <w:gridCol w:w="1338"/>
        <w:gridCol w:w="1278"/>
        <w:gridCol w:w="1278"/>
        <w:gridCol w:w="1278"/>
        <w:gridCol w:w="1278"/>
      </w:tblGrid>
      <w:tr w:rsidR="004576F3" w:rsidRPr="004576F3" w14:paraId="6219D3FD" w14:textId="77777777" w:rsidTr="00750F2E">
        <w:tc>
          <w:tcPr>
            <w:tcW w:w="1288" w:type="dxa"/>
          </w:tcPr>
          <w:p w14:paraId="4E7EB0BB" w14:textId="77777777" w:rsidR="004576F3" w:rsidRPr="004576F3" w:rsidRDefault="004576F3" w:rsidP="004576F3">
            <w:pPr>
              <w:rPr>
                <w:rFonts w:ascii="Calibri" w:eastAsia="Calibri" w:hAnsi="Calibri" w:cs="Times New Roman"/>
              </w:rPr>
            </w:pPr>
            <w:bookmarkStart w:id="1" w:name="_Hlk105067558"/>
            <w:r w:rsidRPr="004576F3">
              <w:rPr>
                <w:rFonts w:ascii="Calibri" w:eastAsia="Calibri" w:hAnsi="Calibri" w:cs="Times New Roman"/>
              </w:rPr>
              <w:t>State</w:t>
            </w:r>
          </w:p>
        </w:tc>
        <w:tc>
          <w:tcPr>
            <w:tcW w:w="1278" w:type="dxa"/>
          </w:tcPr>
          <w:p w14:paraId="6D4ED4A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1901.</w:t>
            </w:r>
          </w:p>
        </w:tc>
        <w:tc>
          <w:tcPr>
            <w:tcW w:w="1338" w:type="dxa"/>
          </w:tcPr>
          <w:p w14:paraId="0440883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1902.</w:t>
            </w:r>
          </w:p>
        </w:tc>
        <w:tc>
          <w:tcPr>
            <w:tcW w:w="1278" w:type="dxa"/>
          </w:tcPr>
          <w:p w14:paraId="3AB5C04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1903.</w:t>
            </w:r>
          </w:p>
        </w:tc>
        <w:tc>
          <w:tcPr>
            <w:tcW w:w="1278" w:type="dxa"/>
          </w:tcPr>
          <w:p w14:paraId="699F378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1904.</w:t>
            </w:r>
          </w:p>
        </w:tc>
        <w:tc>
          <w:tcPr>
            <w:tcW w:w="1278" w:type="dxa"/>
          </w:tcPr>
          <w:p w14:paraId="1C21B23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1905.</w:t>
            </w:r>
          </w:p>
        </w:tc>
        <w:tc>
          <w:tcPr>
            <w:tcW w:w="1278" w:type="dxa"/>
          </w:tcPr>
          <w:p w14:paraId="53BF046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1906.</w:t>
            </w:r>
          </w:p>
        </w:tc>
      </w:tr>
      <w:tr w:rsidR="004576F3" w:rsidRPr="004576F3" w14:paraId="0C6B98F7" w14:textId="77777777" w:rsidTr="00750F2E">
        <w:tc>
          <w:tcPr>
            <w:tcW w:w="9016" w:type="dxa"/>
            <w:gridSpan w:val="7"/>
          </w:tcPr>
          <w:p w14:paraId="13E67D8F"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b/>
                <w:bCs/>
              </w:rPr>
              <w:t>LETTERS AND POSTCARDS.</w:t>
            </w:r>
          </w:p>
        </w:tc>
      </w:tr>
      <w:tr w:rsidR="004576F3" w:rsidRPr="004576F3" w14:paraId="51087E5D" w14:textId="77777777" w:rsidTr="00750F2E">
        <w:tc>
          <w:tcPr>
            <w:tcW w:w="1288" w:type="dxa"/>
          </w:tcPr>
          <w:p w14:paraId="16D7F02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N.S.W.</w:t>
            </w:r>
          </w:p>
        </w:tc>
        <w:tc>
          <w:tcPr>
            <w:tcW w:w="1278" w:type="dxa"/>
          </w:tcPr>
          <w:p w14:paraId="7525F43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5,691,853</w:t>
            </w:r>
          </w:p>
        </w:tc>
        <w:tc>
          <w:tcPr>
            <w:tcW w:w="1338" w:type="dxa"/>
          </w:tcPr>
          <w:p w14:paraId="4C17DF1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5,129,527</w:t>
            </w:r>
          </w:p>
        </w:tc>
        <w:tc>
          <w:tcPr>
            <w:tcW w:w="1278" w:type="dxa"/>
          </w:tcPr>
          <w:p w14:paraId="4AD5626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5,029,303</w:t>
            </w:r>
          </w:p>
        </w:tc>
        <w:tc>
          <w:tcPr>
            <w:tcW w:w="1278" w:type="dxa"/>
          </w:tcPr>
          <w:p w14:paraId="772D9B8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6,236,232</w:t>
            </w:r>
          </w:p>
        </w:tc>
        <w:tc>
          <w:tcPr>
            <w:tcW w:w="1278" w:type="dxa"/>
          </w:tcPr>
          <w:p w14:paraId="2BB38EA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7,458,758</w:t>
            </w:r>
          </w:p>
        </w:tc>
        <w:tc>
          <w:tcPr>
            <w:tcW w:w="1278" w:type="dxa"/>
          </w:tcPr>
          <w:p w14:paraId="2273D6E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8,896,101</w:t>
            </w:r>
          </w:p>
        </w:tc>
      </w:tr>
      <w:tr w:rsidR="004576F3" w:rsidRPr="004576F3" w14:paraId="25EA7F6C" w14:textId="77777777" w:rsidTr="00750F2E">
        <w:tc>
          <w:tcPr>
            <w:tcW w:w="1288" w:type="dxa"/>
          </w:tcPr>
          <w:p w14:paraId="4DE487D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Victoria</w:t>
            </w:r>
          </w:p>
        </w:tc>
        <w:tc>
          <w:tcPr>
            <w:tcW w:w="1278" w:type="dxa"/>
          </w:tcPr>
          <w:p w14:paraId="533BCC3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4,268,461</w:t>
            </w:r>
          </w:p>
        </w:tc>
        <w:tc>
          <w:tcPr>
            <w:tcW w:w="1338" w:type="dxa"/>
          </w:tcPr>
          <w:p w14:paraId="38176CD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4,840,160</w:t>
            </w:r>
          </w:p>
        </w:tc>
        <w:tc>
          <w:tcPr>
            <w:tcW w:w="1278" w:type="dxa"/>
          </w:tcPr>
          <w:p w14:paraId="75B874A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4,529,610</w:t>
            </w:r>
          </w:p>
        </w:tc>
        <w:tc>
          <w:tcPr>
            <w:tcW w:w="1278" w:type="dxa"/>
          </w:tcPr>
          <w:p w14:paraId="405F71F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5,012,658</w:t>
            </w:r>
          </w:p>
        </w:tc>
        <w:tc>
          <w:tcPr>
            <w:tcW w:w="1278" w:type="dxa"/>
          </w:tcPr>
          <w:p w14:paraId="28A33DF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5,906,712</w:t>
            </w:r>
          </w:p>
        </w:tc>
        <w:tc>
          <w:tcPr>
            <w:tcW w:w="1278" w:type="dxa"/>
          </w:tcPr>
          <w:p w14:paraId="198BDEA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6,789,349</w:t>
            </w:r>
          </w:p>
        </w:tc>
      </w:tr>
      <w:tr w:rsidR="004576F3" w:rsidRPr="004576F3" w14:paraId="76160891" w14:textId="77777777" w:rsidTr="00750F2E">
        <w:tc>
          <w:tcPr>
            <w:tcW w:w="1288" w:type="dxa"/>
          </w:tcPr>
          <w:p w14:paraId="30270D4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Queensland</w:t>
            </w:r>
          </w:p>
        </w:tc>
        <w:tc>
          <w:tcPr>
            <w:tcW w:w="1278" w:type="dxa"/>
          </w:tcPr>
          <w:p w14:paraId="65353BB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2,450,980</w:t>
            </w:r>
          </w:p>
        </w:tc>
        <w:tc>
          <w:tcPr>
            <w:tcW w:w="1338" w:type="dxa"/>
          </w:tcPr>
          <w:p w14:paraId="46412DB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2,444,813</w:t>
            </w:r>
          </w:p>
        </w:tc>
        <w:tc>
          <w:tcPr>
            <w:tcW w:w="1278" w:type="dxa"/>
          </w:tcPr>
          <w:p w14:paraId="4D842CA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2,749,391</w:t>
            </w:r>
          </w:p>
        </w:tc>
        <w:tc>
          <w:tcPr>
            <w:tcW w:w="1278" w:type="dxa"/>
          </w:tcPr>
          <w:p w14:paraId="62B12A8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2,014,913</w:t>
            </w:r>
          </w:p>
        </w:tc>
        <w:tc>
          <w:tcPr>
            <w:tcW w:w="1278" w:type="dxa"/>
          </w:tcPr>
          <w:p w14:paraId="41BA4C0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2,242,225</w:t>
            </w:r>
          </w:p>
        </w:tc>
        <w:tc>
          <w:tcPr>
            <w:tcW w:w="1278" w:type="dxa"/>
          </w:tcPr>
          <w:p w14:paraId="2304469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2,712,888</w:t>
            </w:r>
          </w:p>
        </w:tc>
      </w:tr>
      <w:tr w:rsidR="004576F3" w:rsidRPr="004576F3" w14:paraId="6B9CEF7F" w14:textId="77777777" w:rsidTr="00750F2E">
        <w:tc>
          <w:tcPr>
            <w:tcW w:w="1288" w:type="dxa"/>
          </w:tcPr>
          <w:p w14:paraId="4653957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South Aust.</w:t>
            </w:r>
          </w:p>
        </w:tc>
        <w:tc>
          <w:tcPr>
            <w:tcW w:w="1278" w:type="dxa"/>
          </w:tcPr>
          <w:p w14:paraId="0F99DA9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1,864,523</w:t>
            </w:r>
          </w:p>
        </w:tc>
        <w:tc>
          <w:tcPr>
            <w:tcW w:w="1338" w:type="dxa"/>
          </w:tcPr>
          <w:p w14:paraId="1C62821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1,761,306</w:t>
            </w:r>
          </w:p>
        </w:tc>
        <w:tc>
          <w:tcPr>
            <w:tcW w:w="1278" w:type="dxa"/>
          </w:tcPr>
          <w:p w14:paraId="0A261DB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1,856,096</w:t>
            </w:r>
          </w:p>
        </w:tc>
        <w:tc>
          <w:tcPr>
            <w:tcW w:w="1278" w:type="dxa"/>
          </w:tcPr>
          <w:p w14:paraId="734E385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2,130,061</w:t>
            </w:r>
          </w:p>
        </w:tc>
        <w:tc>
          <w:tcPr>
            <w:tcW w:w="1278" w:type="dxa"/>
          </w:tcPr>
          <w:p w14:paraId="1AD4330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2,343,933</w:t>
            </w:r>
          </w:p>
        </w:tc>
        <w:tc>
          <w:tcPr>
            <w:tcW w:w="1278" w:type="dxa"/>
          </w:tcPr>
          <w:p w14:paraId="59B764A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2,829,127</w:t>
            </w:r>
          </w:p>
        </w:tc>
      </w:tr>
      <w:tr w:rsidR="004576F3" w:rsidRPr="004576F3" w14:paraId="5CACC171" w14:textId="77777777" w:rsidTr="00750F2E">
        <w:tc>
          <w:tcPr>
            <w:tcW w:w="1288" w:type="dxa"/>
          </w:tcPr>
          <w:p w14:paraId="7E9CC80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West. Aust.</w:t>
            </w:r>
          </w:p>
        </w:tc>
        <w:tc>
          <w:tcPr>
            <w:tcW w:w="1278" w:type="dxa"/>
          </w:tcPr>
          <w:p w14:paraId="5FB1CBB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1,680,748</w:t>
            </w:r>
          </w:p>
        </w:tc>
        <w:tc>
          <w:tcPr>
            <w:tcW w:w="1338" w:type="dxa"/>
          </w:tcPr>
          <w:p w14:paraId="42E1275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1,655,288</w:t>
            </w:r>
          </w:p>
        </w:tc>
        <w:tc>
          <w:tcPr>
            <w:tcW w:w="1278" w:type="dxa"/>
          </w:tcPr>
          <w:p w14:paraId="52AEF1B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1,851,319</w:t>
            </w:r>
          </w:p>
        </w:tc>
        <w:tc>
          <w:tcPr>
            <w:tcW w:w="1278" w:type="dxa"/>
          </w:tcPr>
          <w:p w14:paraId="1C7D0E9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2,607,306</w:t>
            </w:r>
          </w:p>
        </w:tc>
        <w:tc>
          <w:tcPr>
            <w:tcW w:w="1278" w:type="dxa"/>
          </w:tcPr>
          <w:p w14:paraId="04A6A24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2,918,067</w:t>
            </w:r>
          </w:p>
        </w:tc>
        <w:tc>
          <w:tcPr>
            <w:tcW w:w="1278" w:type="dxa"/>
          </w:tcPr>
          <w:p w14:paraId="07AB962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2,680,078</w:t>
            </w:r>
          </w:p>
        </w:tc>
      </w:tr>
      <w:tr w:rsidR="004576F3" w:rsidRPr="004576F3" w14:paraId="29557391" w14:textId="77777777" w:rsidTr="00750F2E">
        <w:tc>
          <w:tcPr>
            <w:tcW w:w="1288" w:type="dxa"/>
          </w:tcPr>
          <w:p w14:paraId="6A85F36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Tasmania</w:t>
            </w:r>
          </w:p>
        </w:tc>
        <w:tc>
          <w:tcPr>
            <w:tcW w:w="1278" w:type="dxa"/>
          </w:tcPr>
          <w:p w14:paraId="2FD6963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2,536,300</w:t>
            </w:r>
          </w:p>
        </w:tc>
        <w:tc>
          <w:tcPr>
            <w:tcW w:w="1338" w:type="dxa"/>
          </w:tcPr>
          <w:p w14:paraId="564DD53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1,774,752</w:t>
            </w:r>
          </w:p>
        </w:tc>
        <w:tc>
          <w:tcPr>
            <w:tcW w:w="1278" w:type="dxa"/>
          </w:tcPr>
          <w:p w14:paraId="02F93D8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1,727,921</w:t>
            </w:r>
          </w:p>
        </w:tc>
        <w:tc>
          <w:tcPr>
            <w:tcW w:w="1278" w:type="dxa"/>
          </w:tcPr>
          <w:p w14:paraId="2EBB284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2,273,810</w:t>
            </w:r>
          </w:p>
        </w:tc>
        <w:tc>
          <w:tcPr>
            <w:tcW w:w="1278" w:type="dxa"/>
          </w:tcPr>
          <w:p w14:paraId="5D04443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2,510,983</w:t>
            </w:r>
          </w:p>
        </w:tc>
        <w:tc>
          <w:tcPr>
            <w:tcW w:w="1278" w:type="dxa"/>
          </w:tcPr>
          <w:p w14:paraId="07BAEE5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2,842,007</w:t>
            </w:r>
          </w:p>
        </w:tc>
      </w:tr>
      <w:tr w:rsidR="004576F3" w:rsidRPr="004576F3" w14:paraId="36213962" w14:textId="77777777" w:rsidTr="00750F2E">
        <w:tc>
          <w:tcPr>
            <w:tcW w:w="1288" w:type="dxa"/>
          </w:tcPr>
          <w:p w14:paraId="4E3F48DB" w14:textId="77777777" w:rsidR="004576F3" w:rsidRPr="004576F3" w:rsidRDefault="004576F3" w:rsidP="004576F3">
            <w:pPr>
              <w:rPr>
                <w:rFonts w:ascii="Calibri" w:eastAsia="Calibri" w:hAnsi="Calibri" w:cs="Times New Roman"/>
              </w:rPr>
            </w:pPr>
            <w:proofErr w:type="spellStart"/>
            <w:r w:rsidRPr="004576F3">
              <w:rPr>
                <w:rFonts w:ascii="Calibri" w:eastAsia="Calibri" w:hAnsi="Calibri" w:cs="Times New Roman"/>
              </w:rPr>
              <w:t>C’wealth</w:t>
            </w:r>
            <w:proofErr w:type="spellEnd"/>
          </w:p>
        </w:tc>
        <w:tc>
          <w:tcPr>
            <w:tcW w:w="1278" w:type="dxa"/>
          </w:tcPr>
          <w:p w14:paraId="6CDAE8D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18,472,865</w:t>
            </w:r>
          </w:p>
        </w:tc>
        <w:tc>
          <w:tcPr>
            <w:tcW w:w="1338" w:type="dxa"/>
          </w:tcPr>
          <w:p w14:paraId="2522DCB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17,575,846</w:t>
            </w:r>
          </w:p>
        </w:tc>
        <w:tc>
          <w:tcPr>
            <w:tcW w:w="1278" w:type="dxa"/>
          </w:tcPr>
          <w:p w14:paraId="457B22B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17,743,640</w:t>
            </w:r>
          </w:p>
        </w:tc>
        <w:tc>
          <w:tcPr>
            <w:tcW w:w="1278" w:type="dxa"/>
          </w:tcPr>
          <w:p w14:paraId="1FEEA69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20,274,990</w:t>
            </w:r>
          </w:p>
        </w:tc>
        <w:tc>
          <w:tcPr>
            <w:tcW w:w="1278" w:type="dxa"/>
          </w:tcPr>
          <w:p w14:paraId="21798A8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23,380,678</w:t>
            </w:r>
          </w:p>
        </w:tc>
        <w:tc>
          <w:tcPr>
            <w:tcW w:w="1278" w:type="dxa"/>
          </w:tcPr>
          <w:p w14:paraId="4EC351A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26,749,548</w:t>
            </w:r>
          </w:p>
        </w:tc>
      </w:tr>
    </w:tbl>
    <w:bookmarkEnd w:id="1"/>
    <w:p w14:paraId="33A32EC8"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NEWSPAPERS.</w:t>
      </w:r>
    </w:p>
    <w:tbl>
      <w:tblPr>
        <w:tblStyle w:val="TableGrid1"/>
        <w:tblW w:w="0" w:type="auto"/>
        <w:tblLook w:val="04A0" w:firstRow="1" w:lastRow="0" w:firstColumn="1" w:lastColumn="0" w:noHBand="0" w:noVBand="1"/>
      </w:tblPr>
      <w:tblGrid>
        <w:gridCol w:w="1288"/>
        <w:gridCol w:w="1278"/>
        <w:gridCol w:w="1338"/>
        <w:gridCol w:w="1278"/>
        <w:gridCol w:w="1278"/>
        <w:gridCol w:w="1278"/>
        <w:gridCol w:w="1278"/>
      </w:tblGrid>
      <w:tr w:rsidR="004576F3" w:rsidRPr="004576F3" w14:paraId="2B6E6627" w14:textId="77777777" w:rsidTr="00750F2E">
        <w:tc>
          <w:tcPr>
            <w:tcW w:w="1288" w:type="dxa"/>
          </w:tcPr>
          <w:p w14:paraId="164681C1" w14:textId="77777777" w:rsidR="004576F3" w:rsidRPr="004576F3" w:rsidRDefault="004576F3" w:rsidP="004576F3">
            <w:pPr>
              <w:rPr>
                <w:rFonts w:ascii="Calibri" w:eastAsia="Calibri" w:hAnsi="Calibri" w:cs="Times New Roman"/>
              </w:rPr>
            </w:pPr>
            <w:bookmarkStart w:id="2" w:name="_Hlk108785355"/>
            <w:r w:rsidRPr="004576F3">
              <w:rPr>
                <w:rFonts w:ascii="Calibri" w:eastAsia="Calibri" w:hAnsi="Calibri" w:cs="Times New Roman"/>
              </w:rPr>
              <w:t>N.S.W.</w:t>
            </w:r>
          </w:p>
        </w:tc>
        <w:tc>
          <w:tcPr>
            <w:tcW w:w="1278" w:type="dxa"/>
          </w:tcPr>
          <w:p w14:paraId="29EC8D7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41,571,970 </w:t>
            </w:r>
          </w:p>
        </w:tc>
        <w:tc>
          <w:tcPr>
            <w:tcW w:w="1338" w:type="dxa"/>
          </w:tcPr>
          <w:p w14:paraId="72FB416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37,775,680 </w:t>
            </w:r>
          </w:p>
        </w:tc>
        <w:tc>
          <w:tcPr>
            <w:tcW w:w="1278" w:type="dxa"/>
          </w:tcPr>
          <w:p w14:paraId="2C09EBD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27,725,960 </w:t>
            </w:r>
          </w:p>
        </w:tc>
        <w:tc>
          <w:tcPr>
            <w:tcW w:w="1278" w:type="dxa"/>
          </w:tcPr>
          <w:p w14:paraId="13A9205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28,284,096 </w:t>
            </w:r>
          </w:p>
        </w:tc>
        <w:tc>
          <w:tcPr>
            <w:tcW w:w="1278" w:type="dxa"/>
          </w:tcPr>
          <w:p w14:paraId="5A49D0B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30,303,360 </w:t>
            </w:r>
          </w:p>
        </w:tc>
        <w:tc>
          <w:tcPr>
            <w:tcW w:w="1278" w:type="dxa"/>
          </w:tcPr>
          <w:p w14:paraId="5CD9D28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30,832,896 </w:t>
            </w:r>
          </w:p>
        </w:tc>
      </w:tr>
      <w:tr w:rsidR="004576F3" w:rsidRPr="004576F3" w14:paraId="62917CB5" w14:textId="77777777" w:rsidTr="00750F2E">
        <w:tc>
          <w:tcPr>
            <w:tcW w:w="1288" w:type="dxa"/>
          </w:tcPr>
          <w:p w14:paraId="4551A93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Victoria</w:t>
            </w:r>
          </w:p>
        </w:tc>
        <w:tc>
          <w:tcPr>
            <w:tcW w:w="1278" w:type="dxa"/>
          </w:tcPr>
          <w:p w14:paraId="68D605B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14,000,095 </w:t>
            </w:r>
          </w:p>
        </w:tc>
        <w:tc>
          <w:tcPr>
            <w:tcW w:w="1338" w:type="dxa"/>
          </w:tcPr>
          <w:p w14:paraId="75A609A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14,901,804 </w:t>
            </w:r>
          </w:p>
        </w:tc>
        <w:tc>
          <w:tcPr>
            <w:tcW w:w="1278" w:type="dxa"/>
          </w:tcPr>
          <w:p w14:paraId="7DCE4DF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18,064,141 </w:t>
            </w:r>
          </w:p>
        </w:tc>
        <w:tc>
          <w:tcPr>
            <w:tcW w:w="1278" w:type="dxa"/>
          </w:tcPr>
          <w:p w14:paraId="6E931E2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17,800,589 </w:t>
            </w:r>
          </w:p>
        </w:tc>
        <w:tc>
          <w:tcPr>
            <w:tcW w:w="1278" w:type="dxa"/>
          </w:tcPr>
          <w:p w14:paraId="1CF8BB6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12,948,945 </w:t>
            </w:r>
          </w:p>
        </w:tc>
        <w:tc>
          <w:tcPr>
            <w:tcW w:w="1278" w:type="dxa"/>
          </w:tcPr>
          <w:p w14:paraId="0D39196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12,634,907 </w:t>
            </w:r>
          </w:p>
        </w:tc>
      </w:tr>
      <w:tr w:rsidR="004576F3" w:rsidRPr="004576F3" w14:paraId="437DB776" w14:textId="77777777" w:rsidTr="00750F2E">
        <w:tc>
          <w:tcPr>
            <w:tcW w:w="1288" w:type="dxa"/>
          </w:tcPr>
          <w:p w14:paraId="026A0D3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Queensland</w:t>
            </w:r>
          </w:p>
        </w:tc>
        <w:tc>
          <w:tcPr>
            <w:tcW w:w="1278" w:type="dxa"/>
          </w:tcPr>
          <w:p w14:paraId="398A9CB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8,764,496 </w:t>
            </w:r>
          </w:p>
        </w:tc>
        <w:tc>
          <w:tcPr>
            <w:tcW w:w="1338" w:type="dxa"/>
          </w:tcPr>
          <w:p w14:paraId="15AA5A1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8,717,366 </w:t>
            </w:r>
          </w:p>
        </w:tc>
        <w:tc>
          <w:tcPr>
            <w:tcW w:w="1278" w:type="dxa"/>
          </w:tcPr>
          <w:p w14:paraId="434E234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8,683,904 </w:t>
            </w:r>
          </w:p>
        </w:tc>
        <w:tc>
          <w:tcPr>
            <w:tcW w:w="1278" w:type="dxa"/>
          </w:tcPr>
          <w:p w14:paraId="27AB4FB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9,460,181 </w:t>
            </w:r>
          </w:p>
        </w:tc>
        <w:tc>
          <w:tcPr>
            <w:tcW w:w="1278" w:type="dxa"/>
          </w:tcPr>
          <w:p w14:paraId="721E679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10,505,320 </w:t>
            </w:r>
          </w:p>
        </w:tc>
        <w:tc>
          <w:tcPr>
            <w:tcW w:w="1278" w:type="dxa"/>
          </w:tcPr>
          <w:p w14:paraId="1379D21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11,460,017 </w:t>
            </w:r>
          </w:p>
        </w:tc>
      </w:tr>
      <w:tr w:rsidR="004576F3" w:rsidRPr="004576F3" w14:paraId="5D43D7FA" w14:textId="77777777" w:rsidTr="00750F2E">
        <w:tc>
          <w:tcPr>
            <w:tcW w:w="1288" w:type="dxa"/>
          </w:tcPr>
          <w:p w14:paraId="48F4146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South Aust.</w:t>
            </w:r>
          </w:p>
        </w:tc>
        <w:tc>
          <w:tcPr>
            <w:tcW w:w="1278" w:type="dxa"/>
          </w:tcPr>
          <w:p w14:paraId="56C00B9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6,682,943 </w:t>
            </w:r>
          </w:p>
        </w:tc>
        <w:tc>
          <w:tcPr>
            <w:tcW w:w="1338" w:type="dxa"/>
          </w:tcPr>
          <w:p w14:paraId="2089549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3,663,861 </w:t>
            </w:r>
          </w:p>
        </w:tc>
        <w:tc>
          <w:tcPr>
            <w:tcW w:w="1278" w:type="dxa"/>
          </w:tcPr>
          <w:p w14:paraId="4F7F935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3,529,580 </w:t>
            </w:r>
          </w:p>
        </w:tc>
        <w:tc>
          <w:tcPr>
            <w:tcW w:w="1278" w:type="dxa"/>
          </w:tcPr>
          <w:p w14:paraId="6C44C3C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3,987,094 </w:t>
            </w:r>
          </w:p>
        </w:tc>
        <w:tc>
          <w:tcPr>
            <w:tcW w:w="1278" w:type="dxa"/>
          </w:tcPr>
          <w:p w14:paraId="251697B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4,727,698 </w:t>
            </w:r>
          </w:p>
        </w:tc>
        <w:tc>
          <w:tcPr>
            <w:tcW w:w="1278" w:type="dxa"/>
          </w:tcPr>
          <w:p w14:paraId="6EC6D77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5,563,811 </w:t>
            </w:r>
          </w:p>
        </w:tc>
      </w:tr>
      <w:tr w:rsidR="004576F3" w:rsidRPr="004576F3" w14:paraId="1296BCF7" w14:textId="77777777" w:rsidTr="00750F2E">
        <w:tc>
          <w:tcPr>
            <w:tcW w:w="1288" w:type="dxa"/>
          </w:tcPr>
          <w:p w14:paraId="0EC1681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West. Aust.</w:t>
            </w:r>
          </w:p>
        </w:tc>
        <w:tc>
          <w:tcPr>
            <w:tcW w:w="1278" w:type="dxa"/>
          </w:tcPr>
          <w:p w14:paraId="2CC20A4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2,891,166 </w:t>
            </w:r>
          </w:p>
        </w:tc>
        <w:tc>
          <w:tcPr>
            <w:tcW w:w="1338" w:type="dxa"/>
          </w:tcPr>
          <w:p w14:paraId="2B10FED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4,621,341 </w:t>
            </w:r>
          </w:p>
        </w:tc>
        <w:tc>
          <w:tcPr>
            <w:tcW w:w="1278" w:type="dxa"/>
          </w:tcPr>
          <w:p w14:paraId="460C542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2,808,552 </w:t>
            </w:r>
          </w:p>
        </w:tc>
        <w:tc>
          <w:tcPr>
            <w:tcW w:w="1278" w:type="dxa"/>
          </w:tcPr>
          <w:p w14:paraId="6205D0F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2,680,425 </w:t>
            </w:r>
          </w:p>
        </w:tc>
        <w:tc>
          <w:tcPr>
            <w:tcW w:w="1278" w:type="dxa"/>
          </w:tcPr>
          <w:p w14:paraId="142E30F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3,017,218 </w:t>
            </w:r>
          </w:p>
        </w:tc>
        <w:tc>
          <w:tcPr>
            <w:tcW w:w="1278" w:type="dxa"/>
          </w:tcPr>
          <w:p w14:paraId="4B18D45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4,336,732 </w:t>
            </w:r>
          </w:p>
        </w:tc>
      </w:tr>
      <w:tr w:rsidR="004576F3" w:rsidRPr="004576F3" w14:paraId="39B77AC6" w14:textId="77777777" w:rsidTr="00750F2E">
        <w:tc>
          <w:tcPr>
            <w:tcW w:w="1288" w:type="dxa"/>
          </w:tcPr>
          <w:p w14:paraId="3BDBFB6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Tasmania</w:t>
            </w:r>
          </w:p>
        </w:tc>
        <w:tc>
          <w:tcPr>
            <w:tcW w:w="1278" w:type="dxa"/>
          </w:tcPr>
          <w:p w14:paraId="0148E76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4,797,476 </w:t>
            </w:r>
          </w:p>
        </w:tc>
        <w:tc>
          <w:tcPr>
            <w:tcW w:w="1338" w:type="dxa"/>
          </w:tcPr>
          <w:p w14:paraId="64E12DD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4,427,758 </w:t>
            </w:r>
          </w:p>
        </w:tc>
        <w:tc>
          <w:tcPr>
            <w:tcW w:w="1278" w:type="dxa"/>
          </w:tcPr>
          <w:p w14:paraId="2DA91E8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4,659,597 </w:t>
            </w:r>
          </w:p>
        </w:tc>
        <w:tc>
          <w:tcPr>
            <w:tcW w:w="1278" w:type="dxa"/>
          </w:tcPr>
          <w:p w14:paraId="4C05CD0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4,411,549 </w:t>
            </w:r>
          </w:p>
        </w:tc>
        <w:tc>
          <w:tcPr>
            <w:tcW w:w="1278" w:type="dxa"/>
          </w:tcPr>
          <w:p w14:paraId="1598770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6,310,208 </w:t>
            </w:r>
          </w:p>
        </w:tc>
        <w:tc>
          <w:tcPr>
            <w:tcW w:w="1278" w:type="dxa"/>
          </w:tcPr>
          <w:p w14:paraId="151AA1A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6,767,566 </w:t>
            </w:r>
          </w:p>
        </w:tc>
      </w:tr>
      <w:tr w:rsidR="004576F3" w:rsidRPr="004576F3" w14:paraId="1003DAE7" w14:textId="77777777" w:rsidTr="00750F2E">
        <w:tc>
          <w:tcPr>
            <w:tcW w:w="1288" w:type="dxa"/>
          </w:tcPr>
          <w:p w14:paraId="4EEDDD3D" w14:textId="77777777" w:rsidR="004576F3" w:rsidRPr="004576F3" w:rsidRDefault="004576F3" w:rsidP="004576F3">
            <w:pPr>
              <w:rPr>
                <w:rFonts w:ascii="Calibri" w:eastAsia="Calibri" w:hAnsi="Calibri" w:cs="Times New Roman"/>
              </w:rPr>
            </w:pPr>
            <w:proofErr w:type="spellStart"/>
            <w:r w:rsidRPr="004576F3">
              <w:rPr>
                <w:rFonts w:ascii="Calibri" w:eastAsia="Calibri" w:hAnsi="Calibri" w:cs="Times New Roman"/>
              </w:rPr>
              <w:t>C’wealth</w:t>
            </w:r>
            <w:proofErr w:type="spellEnd"/>
          </w:p>
        </w:tc>
        <w:tc>
          <w:tcPr>
            <w:tcW w:w="1278" w:type="dxa"/>
          </w:tcPr>
          <w:p w14:paraId="164D48C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78,708,146</w:t>
            </w:r>
          </w:p>
        </w:tc>
        <w:tc>
          <w:tcPr>
            <w:tcW w:w="1338" w:type="dxa"/>
          </w:tcPr>
          <w:p w14:paraId="2DEE999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74,107,810</w:t>
            </w:r>
          </w:p>
        </w:tc>
        <w:tc>
          <w:tcPr>
            <w:tcW w:w="1278" w:type="dxa"/>
          </w:tcPr>
          <w:p w14:paraId="3586394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65,471,734</w:t>
            </w:r>
          </w:p>
        </w:tc>
        <w:tc>
          <w:tcPr>
            <w:tcW w:w="1278" w:type="dxa"/>
          </w:tcPr>
          <w:p w14:paraId="794F237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66,623,934</w:t>
            </w:r>
          </w:p>
        </w:tc>
        <w:tc>
          <w:tcPr>
            <w:tcW w:w="1278" w:type="dxa"/>
          </w:tcPr>
          <w:p w14:paraId="6C10768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67,812,749</w:t>
            </w:r>
          </w:p>
        </w:tc>
        <w:tc>
          <w:tcPr>
            <w:tcW w:w="1278" w:type="dxa"/>
          </w:tcPr>
          <w:p w14:paraId="4EA0F5D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71,595,929</w:t>
            </w:r>
          </w:p>
        </w:tc>
      </w:tr>
      <w:bookmarkEnd w:id="2"/>
    </w:tbl>
    <w:p w14:paraId="7EF18051" w14:textId="77777777" w:rsidR="004576F3" w:rsidRPr="004576F3" w:rsidRDefault="004576F3" w:rsidP="004576F3">
      <w:pPr>
        <w:spacing w:after="0" w:line="240" w:lineRule="auto"/>
        <w:rPr>
          <w:rFonts w:ascii="Calibri" w:eastAsia="Calibri" w:hAnsi="Calibri" w:cs="Times New Roman"/>
          <w:kern w:val="0"/>
          <w14:ligatures w14:val="none"/>
        </w:rPr>
      </w:pPr>
    </w:p>
    <w:p w14:paraId="11D4B0AB" w14:textId="77777777" w:rsidR="004576F3" w:rsidRPr="004576F3" w:rsidRDefault="004576F3" w:rsidP="004576F3">
      <w:pPr>
        <w:spacing w:after="0" w:line="240" w:lineRule="auto"/>
        <w:rPr>
          <w:rFonts w:ascii="Calibri" w:eastAsia="Calibri" w:hAnsi="Calibri" w:cs="Times New Roman"/>
          <w:kern w:val="0"/>
          <w14:ligatures w14:val="none"/>
        </w:rPr>
      </w:pPr>
    </w:p>
    <w:p w14:paraId="278A52BC" w14:textId="77777777" w:rsidR="004576F3" w:rsidRPr="004576F3" w:rsidRDefault="004576F3" w:rsidP="004576F3">
      <w:pPr>
        <w:spacing w:after="0" w:line="240" w:lineRule="auto"/>
        <w:rPr>
          <w:rFonts w:ascii="Calibri" w:eastAsia="Calibri" w:hAnsi="Calibri" w:cs="Times New Roman"/>
          <w:kern w:val="0"/>
          <w14:ligatures w14:val="none"/>
        </w:rPr>
      </w:pPr>
    </w:p>
    <w:p w14:paraId="0094BC22" w14:textId="77777777" w:rsidR="004576F3" w:rsidRPr="004576F3" w:rsidRDefault="004576F3" w:rsidP="004576F3">
      <w:pPr>
        <w:spacing w:after="0" w:line="240" w:lineRule="auto"/>
        <w:rPr>
          <w:rFonts w:ascii="Calibri" w:eastAsia="Calibri" w:hAnsi="Calibri" w:cs="Times New Roman"/>
          <w:kern w:val="0"/>
          <w14:ligatures w14:val="none"/>
        </w:rPr>
      </w:pPr>
    </w:p>
    <w:p w14:paraId="650222EA"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PARCELS.</w:t>
      </w:r>
    </w:p>
    <w:tbl>
      <w:tblPr>
        <w:tblStyle w:val="TableGrid1"/>
        <w:tblW w:w="9016" w:type="dxa"/>
        <w:tblLook w:val="04A0" w:firstRow="1" w:lastRow="0" w:firstColumn="1" w:lastColumn="0" w:noHBand="0" w:noVBand="1"/>
      </w:tblPr>
      <w:tblGrid>
        <w:gridCol w:w="1288"/>
        <w:gridCol w:w="1288"/>
        <w:gridCol w:w="1288"/>
        <w:gridCol w:w="1288"/>
        <w:gridCol w:w="1288"/>
        <w:gridCol w:w="1288"/>
        <w:gridCol w:w="1288"/>
      </w:tblGrid>
      <w:tr w:rsidR="004576F3" w:rsidRPr="004576F3" w14:paraId="408CBC5B" w14:textId="77777777" w:rsidTr="00750F2E">
        <w:tc>
          <w:tcPr>
            <w:tcW w:w="1288" w:type="dxa"/>
          </w:tcPr>
          <w:p w14:paraId="1E025E8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N.S.W.</w:t>
            </w:r>
          </w:p>
        </w:tc>
        <w:tc>
          <w:tcPr>
            <w:tcW w:w="1288" w:type="dxa"/>
          </w:tcPr>
          <w:p w14:paraId="5BF2099C"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591,656</w:t>
            </w:r>
          </w:p>
        </w:tc>
        <w:tc>
          <w:tcPr>
            <w:tcW w:w="1288" w:type="dxa"/>
          </w:tcPr>
          <w:p w14:paraId="6F677CF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631,261</w:t>
            </w:r>
          </w:p>
        </w:tc>
        <w:tc>
          <w:tcPr>
            <w:tcW w:w="1288" w:type="dxa"/>
          </w:tcPr>
          <w:p w14:paraId="7031DAA8"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667,041</w:t>
            </w:r>
          </w:p>
        </w:tc>
        <w:tc>
          <w:tcPr>
            <w:tcW w:w="1288" w:type="dxa"/>
          </w:tcPr>
          <w:p w14:paraId="439E517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739,666</w:t>
            </w:r>
          </w:p>
        </w:tc>
        <w:tc>
          <w:tcPr>
            <w:tcW w:w="1288" w:type="dxa"/>
          </w:tcPr>
          <w:p w14:paraId="2BA76A5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788,183</w:t>
            </w:r>
          </w:p>
        </w:tc>
        <w:tc>
          <w:tcPr>
            <w:tcW w:w="1288" w:type="dxa"/>
          </w:tcPr>
          <w:p w14:paraId="50A762F9"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926,638</w:t>
            </w:r>
          </w:p>
        </w:tc>
      </w:tr>
      <w:tr w:rsidR="004576F3" w:rsidRPr="004576F3" w14:paraId="708D74A1" w14:textId="77777777" w:rsidTr="00750F2E">
        <w:tc>
          <w:tcPr>
            <w:tcW w:w="1288" w:type="dxa"/>
          </w:tcPr>
          <w:p w14:paraId="7222B6F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lastRenderedPageBreak/>
              <w:t>Victoria</w:t>
            </w:r>
          </w:p>
        </w:tc>
        <w:tc>
          <w:tcPr>
            <w:tcW w:w="1288" w:type="dxa"/>
          </w:tcPr>
          <w:p w14:paraId="38D2F023"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206,409</w:t>
            </w:r>
          </w:p>
        </w:tc>
        <w:tc>
          <w:tcPr>
            <w:tcW w:w="1288" w:type="dxa"/>
          </w:tcPr>
          <w:p w14:paraId="0F533BA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239,016</w:t>
            </w:r>
          </w:p>
        </w:tc>
        <w:tc>
          <w:tcPr>
            <w:tcW w:w="1288" w:type="dxa"/>
          </w:tcPr>
          <w:p w14:paraId="0724D781"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281,985</w:t>
            </w:r>
          </w:p>
        </w:tc>
        <w:tc>
          <w:tcPr>
            <w:tcW w:w="1288" w:type="dxa"/>
          </w:tcPr>
          <w:p w14:paraId="2B6C352C"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262,216</w:t>
            </w:r>
          </w:p>
        </w:tc>
        <w:tc>
          <w:tcPr>
            <w:tcW w:w="1288" w:type="dxa"/>
          </w:tcPr>
          <w:p w14:paraId="7140B37F"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291,271</w:t>
            </w:r>
          </w:p>
        </w:tc>
        <w:tc>
          <w:tcPr>
            <w:tcW w:w="1288" w:type="dxa"/>
          </w:tcPr>
          <w:p w14:paraId="5A32F929"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312,084</w:t>
            </w:r>
          </w:p>
        </w:tc>
      </w:tr>
      <w:tr w:rsidR="004576F3" w:rsidRPr="004576F3" w14:paraId="73EDB672" w14:textId="77777777" w:rsidTr="00750F2E">
        <w:tc>
          <w:tcPr>
            <w:tcW w:w="1288" w:type="dxa"/>
          </w:tcPr>
          <w:p w14:paraId="7DC0436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Queensland</w:t>
            </w:r>
          </w:p>
        </w:tc>
        <w:tc>
          <w:tcPr>
            <w:tcW w:w="1288" w:type="dxa"/>
          </w:tcPr>
          <w:p w14:paraId="53E72E5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251,085</w:t>
            </w:r>
          </w:p>
        </w:tc>
        <w:tc>
          <w:tcPr>
            <w:tcW w:w="1288" w:type="dxa"/>
          </w:tcPr>
          <w:p w14:paraId="66E8E08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242,328</w:t>
            </w:r>
          </w:p>
        </w:tc>
        <w:tc>
          <w:tcPr>
            <w:tcW w:w="1288" w:type="dxa"/>
          </w:tcPr>
          <w:p w14:paraId="0EFA3B44"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255,160</w:t>
            </w:r>
          </w:p>
        </w:tc>
        <w:tc>
          <w:tcPr>
            <w:tcW w:w="1288" w:type="dxa"/>
          </w:tcPr>
          <w:p w14:paraId="30C0573A"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279,514</w:t>
            </w:r>
          </w:p>
        </w:tc>
        <w:tc>
          <w:tcPr>
            <w:tcW w:w="1288" w:type="dxa"/>
          </w:tcPr>
          <w:p w14:paraId="5DDF166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302,886</w:t>
            </w:r>
          </w:p>
        </w:tc>
        <w:tc>
          <w:tcPr>
            <w:tcW w:w="1288" w:type="dxa"/>
          </w:tcPr>
          <w:p w14:paraId="526B281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376,045</w:t>
            </w:r>
          </w:p>
        </w:tc>
      </w:tr>
      <w:tr w:rsidR="004576F3" w:rsidRPr="004576F3" w14:paraId="6C7502A2" w14:textId="77777777" w:rsidTr="00750F2E">
        <w:tc>
          <w:tcPr>
            <w:tcW w:w="1288" w:type="dxa"/>
          </w:tcPr>
          <w:p w14:paraId="017D272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South Aust.</w:t>
            </w:r>
          </w:p>
        </w:tc>
        <w:tc>
          <w:tcPr>
            <w:tcW w:w="1288" w:type="dxa"/>
          </w:tcPr>
          <w:p w14:paraId="3954DB9D"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45,015</w:t>
            </w:r>
          </w:p>
        </w:tc>
        <w:tc>
          <w:tcPr>
            <w:tcW w:w="1288" w:type="dxa"/>
          </w:tcPr>
          <w:p w14:paraId="0779EFF4"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49,505</w:t>
            </w:r>
          </w:p>
        </w:tc>
        <w:tc>
          <w:tcPr>
            <w:tcW w:w="1288" w:type="dxa"/>
          </w:tcPr>
          <w:p w14:paraId="6BF72161"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71,975</w:t>
            </w:r>
          </w:p>
        </w:tc>
        <w:tc>
          <w:tcPr>
            <w:tcW w:w="1288" w:type="dxa"/>
          </w:tcPr>
          <w:p w14:paraId="02C879D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86,787</w:t>
            </w:r>
          </w:p>
        </w:tc>
        <w:tc>
          <w:tcPr>
            <w:tcW w:w="1288" w:type="dxa"/>
          </w:tcPr>
          <w:p w14:paraId="5FF7848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96,581</w:t>
            </w:r>
          </w:p>
        </w:tc>
        <w:tc>
          <w:tcPr>
            <w:tcW w:w="1288" w:type="dxa"/>
          </w:tcPr>
          <w:p w14:paraId="35A3EAD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110,478</w:t>
            </w:r>
          </w:p>
        </w:tc>
      </w:tr>
      <w:tr w:rsidR="004576F3" w:rsidRPr="004576F3" w14:paraId="28E6C459" w14:textId="77777777" w:rsidTr="00750F2E">
        <w:tc>
          <w:tcPr>
            <w:tcW w:w="1288" w:type="dxa"/>
          </w:tcPr>
          <w:p w14:paraId="5FF2FA7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West. Aust.</w:t>
            </w:r>
          </w:p>
        </w:tc>
        <w:tc>
          <w:tcPr>
            <w:tcW w:w="1288" w:type="dxa"/>
          </w:tcPr>
          <w:p w14:paraId="077F5338" w14:textId="77777777" w:rsidR="004576F3" w:rsidRPr="004576F3" w:rsidRDefault="004576F3" w:rsidP="004576F3">
            <w:pPr>
              <w:jc w:val="center"/>
              <w:rPr>
                <w:rFonts w:ascii="Calibri" w:eastAsia="Calibri" w:hAnsi="Calibri" w:cs="Times New Roman"/>
              </w:rPr>
            </w:pPr>
          </w:p>
        </w:tc>
        <w:tc>
          <w:tcPr>
            <w:tcW w:w="1288" w:type="dxa"/>
          </w:tcPr>
          <w:p w14:paraId="3AA8305C" w14:textId="77777777" w:rsidR="004576F3" w:rsidRPr="004576F3" w:rsidRDefault="004576F3" w:rsidP="004576F3">
            <w:pPr>
              <w:jc w:val="center"/>
              <w:rPr>
                <w:rFonts w:ascii="Calibri" w:eastAsia="Calibri" w:hAnsi="Calibri" w:cs="Times New Roman"/>
              </w:rPr>
            </w:pPr>
          </w:p>
        </w:tc>
        <w:tc>
          <w:tcPr>
            <w:tcW w:w="1288" w:type="dxa"/>
          </w:tcPr>
          <w:p w14:paraId="615408E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34,523</w:t>
            </w:r>
          </w:p>
        </w:tc>
        <w:tc>
          <w:tcPr>
            <w:tcW w:w="1288" w:type="dxa"/>
          </w:tcPr>
          <w:p w14:paraId="6FE714D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38,864</w:t>
            </w:r>
          </w:p>
        </w:tc>
        <w:tc>
          <w:tcPr>
            <w:tcW w:w="1288" w:type="dxa"/>
          </w:tcPr>
          <w:p w14:paraId="0F180E9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68,920</w:t>
            </w:r>
          </w:p>
        </w:tc>
        <w:tc>
          <w:tcPr>
            <w:tcW w:w="1288" w:type="dxa"/>
          </w:tcPr>
          <w:p w14:paraId="28F3B801"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100,632</w:t>
            </w:r>
          </w:p>
        </w:tc>
      </w:tr>
      <w:tr w:rsidR="004576F3" w:rsidRPr="004576F3" w14:paraId="2B8EBCB4" w14:textId="77777777" w:rsidTr="00750F2E">
        <w:tc>
          <w:tcPr>
            <w:tcW w:w="1288" w:type="dxa"/>
          </w:tcPr>
          <w:p w14:paraId="380756D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Tasmania</w:t>
            </w:r>
          </w:p>
        </w:tc>
        <w:tc>
          <w:tcPr>
            <w:tcW w:w="1288" w:type="dxa"/>
          </w:tcPr>
          <w:p w14:paraId="0C9B14A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18,535</w:t>
            </w:r>
          </w:p>
        </w:tc>
        <w:tc>
          <w:tcPr>
            <w:tcW w:w="1288" w:type="dxa"/>
          </w:tcPr>
          <w:p w14:paraId="34750EE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20,947</w:t>
            </w:r>
          </w:p>
        </w:tc>
        <w:tc>
          <w:tcPr>
            <w:tcW w:w="1288" w:type="dxa"/>
          </w:tcPr>
          <w:p w14:paraId="09C8CC5F"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29,029</w:t>
            </w:r>
          </w:p>
        </w:tc>
        <w:tc>
          <w:tcPr>
            <w:tcW w:w="1288" w:type="dxa"/>
          </w:tcPr>
          <w:p w14:paraId="77550AEF"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32,926</w:t>
            </w:r>
          </w:p>
        </w:tc>
        <w:tc>
          <w:tcPr>
            <w:tcW w:w="1288" w:type="dxa"/>
          </w:tcPr>
          <w:p w14:paraId="14917C6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33,760</w:t>
            </w:r>
          </w:p>
        </w:tc>
        <w:tc>
          <w:tcPr>
            <w:tcW w:w="1288" w:type="dxa"/>
          </w:tcPr>
          <w:p w14:paraId="2C5DF50D"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37,162</w:t>
            </w:r>
          </w:p>
        </w:tc>
      </w:tr>
      <w:tr w:rsidR="004576F3" w:rsidRPr="004576F3" w14:paraId="4DB5937A" w14:textId="77777777" w:rsidTr="00750F2E">
        <w:tc>
          <w:tcPr>
            <w:tcW w:w="1288" w:type="dxa"/>
          </w:tcPr>
          <w:p w14:paraId="1DEA1C16" w14:textId="77777777" w:rsidR="004576F3" w:rsidRPr="004576F3" w:rsidRDefault="004576F3" w:rsidP="004576F3">
            <w:pPr>
              <w:rPr>
                <w:rFonts w:ascii="Calibri" w:eastAsia="Calibri" w:hAnsi="Calibri" w:cs="Times New Roman"/>
              </w:rPr>
            </w:pPr>
            <w:proofErr w:type="spellStart"/>
            <w:r w:rsidRPr="004576F3">
              <w:rPr>
                <w:rFonts w:ascii="Calibri" w:eastAsia="Calibri" w:hAnsi="Calibri" w:cs="Times New Roman"/>
              </w:rPr>
              <w:t>C’wealth</w:t>
            </w:r>
            <w:proofErr w:type="spellEnd"/>
          </w:p>
        </w:tc>
        <w:tc>
          <w:tcPr>
            <w:tcW w:w="1288" w:type="dxa"/>
          </w:tcPr>
          <w:p w14:paraId="3944318A"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1,112,700</w:t>
            </w:r>
          </w:p>
        </w:tc>
        <w:tc>
          <w:tcPr>
            <w:tcW w:w="1288" w:type="dxa"/>
          </w:tcPr>
          <w:p w14:paraId="082D41C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1,183,057</w:t>
            </w:r>
          </w:p>
        </w:tc>
        <w:tc>
          <w:tcPr>
            <w:tcW w:w="1288" w:type="dxa"/>
          </w:tcPr>
          <w:p w14:paraId="4B41C73C"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1,339,713</w:t>
            </w:r>
          </w:p>
        </w:tc>
        <w:tc>
          <w:tcPr>
            <w:tcW w:w="1288" w:type="dxa"/>
          </w:tcPr>
          <w:p w14:paraId="3585355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1,439,973</w:t>
            </w:r>
          </w:p>
        </w:tc>
        <w:tc>
          <w:tcPr>
            <w:tcW w:w="1288" w:type="dxa"/>
          </w:tcPr>
          <w:p w14:paraId="525D388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1,581,601</w:t>
            </w:r>
          </w:p>
        </w:tc>
        <w:tc>
          <w:tcPr>
            <w:tcW w:w="1288" w:type="dxa"/>
          </w:tcPr>
          <w:p w14:paraId="5D4F7E8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1,863,039</w:t>
            </w:r>
          </w:p>
        </w:tc>
      </w:tr>
    </w:tbl>
    <w:p w14:paraId="49E77D05"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PACKETS.</w:t>
      </w:r>
    </w:p>
    <w:tbl>
      <w:tblPr>
        <w:tblStyle w:val="TableGrid1"/>
        <w:tblW w:w="9067" w:type="dxa"/>
        <w:tblLook w:val="04A0" w:firstRow="1" w:lastRow="0" w:firstColumn="1" w:lastColumn="0" w:noHBand="0" w:noVBand="1"/>
      </w:tblPr>
      <w:tblGrid>
        <w:gridCol w:w="1289"/>
        <w:gridCol w:w="1258"/>
        <w:gridCol w:w="1276"/>
        <w:gridCol w:w="1275"/>
        <w:gridCol w:w="1276"/>
        <w:gridCol w:w="1276"/>
        <w:gridCol w:w="1417"/>
      </w:tblGrid>
      <w:tr w:rsidR="004576F3" w:rsidRPr="004576F3" w14:paraId="7FDA33F5" w14:textId="77777777" w:rsidTr="00750F2E">
        <w:tc>
          <w:tcPr>
            <w:tcW w:w="1289" w:type="dxa"/>
          </w:tcPr>
          <w:p w14:paraId="50B4108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N.S.W.</w:t>
            </w:r>
          </w:p>
        </w:tc>
        <w:tc>
          <w:tcPr>
            <w:tcW w:w="1258" w:type="dxa"/>
          </w:tcPr>
          <w:p w14:paraId="26EA80C8"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11,461,597</w:t>
            </w:r>
          </w:p>
        </w:tc>
        <w:tc>
          <w:tcPr>
            <w:tcW w:w="1276" w:type="dxa"/>
          </w:tcPr>
          <w:p w14:paraId="0D5B308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13,129,324</w:t>
            </w:r>
          </w:p>
        </w:tc>
        <w:tc>
          <w:tcPr>
            <w:tcW w:w="1275" w:type="dxa"/>
          </w:tcPr>
          <w:p w14:paraId="7E627E64"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12,245,488</w:t>
            </w:r>
          </w:p>
        </w:tc>
        <w:tc>
          <w:tcPr>
            <w:tcW w:w="1276" w:type="dxa"/>
          </w:tcPr>
          <w:p w14:paraId="2397B51F"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13,770,518</w:t>
            </w:r>
          </w:p>
        </w:tc>
        <w:tc>
          <w:tcPr>
            <w:tcW w:w="1276" w:type="dxa"/>
          </w:tcPr>
          <w:p w14:paraId="0E0C243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16,767,982</w:t>
            </w:r>
          </w:p>
        </w:tc>
        <w:tc>
          <w:tcPr>
            <w:tcW w:w="1417" w:type="dxa"/>
          </w:tcPr>
          <w:p w14:paraId="02D6A73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18,270,237</w:t>
            </w:r>
          </w:p>
        </w:tc>
      </w:tr>
      <w:tr w:rsidR="004576F3" w:rsidRPr="004576F3" w14:paraId="4CB25FB2" w14:textId="77777777" w:rsidTr="00750F2E">
        <w:tc>
          <w:tcPr>
            <w:tcW w:w="1289" w:type="dxa"/>
          </w:tcPr>
          <w:p w14:paraId="710840A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Victoria</w:t>
            </w:r>
          </w:p>
        </w:tc>
        <w:tc>
          <w:tcPr>
            <w:tcW w:w="1258" w:type="dxa"/>
          </w:tcPr>
          <w:p w14:paraId="64A63BBC"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10,128,622</w:t>
            </w:r>
          </w:p>
        </w:tc>
        <w:tc>
          <w:tcPr>
            <w:tcW w:w="1276" w:type="dxa"/>
          </w:tcPr>
          <w:p w14:paraId="584E841F"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7,683,184</w:t>
            </w:r>
          </w:p>
        </w:tc>
        <w:tc>
          <w:tcPr>
            <w:tcW w:w="1275" w:type="dxa"/>
          </w:tcPr>
          <w:p w14:paraId="572F778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8,015,331</w:t>
            </w:r>
          </w:p>
        </w:tc>
        <w:tc>
          <w:tcPr>
            <w:tcW w:w="1276" w:type="dxa"/>
          </w:tcPr>
          <w:p w14:paraId="5309167C"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9,039,944</w:t>
            </w:r>
          </w:p>
        </w:tc>
        <w:tc>
          <w:tcPr>
            <w:tcW w:w="1276" w:type="dxa"/>
          </w:tcPr>
          <w:p w14:paraId="1EB085D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9,524,237</w:t>
            </w:r>
          </w:p>
        </w:tc>
        <w:tc>
          <w:tcPr>
            <w:tcW w:w="1417" w:type="dxa"/>
          </w:tcPr>
          <w:p w14:paraId="750B4711"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10,459,968</w:t>
            </w:r>
          </w:p>
        </w:tc>
      </w:tr>
      <w:tr w:rsidR="004576F3" w:rsidRPr="004576F3" w14:paraId="7ADA13A5" w14:textId="77777777" w:rsidTr="00750F2E">
        <w:tc>
          <w:tcPr>
            <w:tcW w:w="1289" w:type="dxa"/>
          </w:tcPr>
          <w:p w14:paraId="720E07B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Queensland</w:t>
            </w:r>
          </w:p>
        </w:tc>
        <w:tc>
          <w:tcPr>
            <w:tcW w:w="1258" w:type="dxa"/>
          </w:tcPr>
          <w:p w14:paraId="1F4A6EA4"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5,222,546</w:t>
            </w:r>
          </w:p>
        </w:tc>
        <w:tc>
          <w:tcPr>
            <w:tcW w:w="1276" w:type="dxa"/>
          </w:tcPr>
          <w:p w14:paraId="058352F0"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5,431,727</w:t>
            </w:r>
          </w:p>
        </w:tc>
        <w:tc>
          <w:tcPr>
            <w:tcW w:w="1275" w:type="dxa"/>
          </w:tcPr>
          <w:p w14:paraId="1A116DFF"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5,620,802</w:t>
            </w:r>
          </w:p>
        </w:tc>
        <w:tc>
          <w:tcPr>
            <w:tcW w:w="1276" w:type="dxa"/>
          </w:tcPr>
          <w:p w14:paraId="29B59AF1"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6,352,844</w:t>
            </w:r>
          </w:p>
        </w:tc>
        <w:tc>
          <w:tcPr>
            <w:tcW w:w="1276" w:type="dxa"/>
          </w:tcPr>
          <w:p w14:paraId="3705D81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8,005,610</w:t>
            </w:r>
          </w:p>
        </w:tc>
        <w:tc>
          <w:tcPr>
            <w:tcW w:w="1417" w:type="dxa"/>
          </w:tcPr>
          <w:p w14:paraId="763F70DF"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7,780,438</w:t>
            </w:r>
          </w:p>
        </w:tc>
      </w:tr>
      <w:tr w:rsidR="004576F3" w:rsidRPr="004576F3" w14:paraId="4BD8BA6F" w14:textId="77777777" w:rsidTr="00750F2E">
        <w:tc>
          <w:tcPr>
            <w:tcW w:w="1289" w:type="dxa"/>
          </w:tcPr>
          <w:p w14:paraId="1B308BD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South Aust.</w:t>
            </w:r>
          </w:p>
        </w:tc>
        <w:tc>
          <w:tcPr>
            <w:tcW w:w="1258" w:type="dxa"/>
          </w:tcPr>
          <w:p w14:paraId="30727EE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605,189</w:t>
            </w:r>
          </w:p>
        </w:tc>
        <w:tc>
          <w:tcPr>
            <w:tcW w:w="1276" w:type="dxa"/>
          </w:tcPr>
          <w:p w14:paraId="337BCAD9"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645,361</w:t>
            </w:r>
          </w:p>
        </w:tc>
        <w:tc>
          <w:tcPr>
            <w:tcW w:w="1275" w:type="dxa"/>
          </w:tcPr>
          <w:p w14:paraId="2F21B9A1"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937,359</w:t>
            </w:r>
          </w:p>
        </w:tc>
        <w:tc>
          <w:tcPr>
            <w:tcW w:w="1276" w:type="dxa"/>
          </w:tcPr>
          <w:p w14:paraId="3BDB2450"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727,230</w:t>
            </w:r>
          </w:p>
        </w:tc>
        <w:tc>
          <w:tcPr>
            <w:tcW w:w="1276" w:type="dxa"/>
          </w:tcPr>
          <w:p w14:paraId="610CEE3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868,365</w:t>
            </w:r>
          </w:p>
        </w:tc>
        <w:tc>
          <w:tcPr>
            <w:tcW w:w="1417" w:type="dxa"/>
          </w:tcPr>
          <w:p w14:paraId="481AEBE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911,487</w:t>
            </w:r>
          </w:p>
        </w:tc>
      </w:tr>
      <w:tr w:rsidR="004576F3" w:rsidRPr="004576F3" w14:paraId="4830850E" w14:textId="77777777" w:rsidTr="00750F2E">
        <w:tc>
          <w:tcPr>
            <w:tcW w:w="1289" w:type="dxa"/>
          </w:tcPr>
          <w:p w14:paraId="5475130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West. Aust.</w:t>
            </w:r>
          </w:p>
        </w:tc>
        <w:tc>
          <w:tcPr>
            <w:tcW w:w="1258" w:type="dxa"/>
          </w:tcPr>
          <w:p w14:paraId="2A680A8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3,007,408</w:t>
            </w:r>
          </w:p>
        </w:tc>
        <w:tc>
          <w:tcPr>
            <w:tcW w:w="1276" w:type="dxa"/>
          </w:tcPr>
          <w:p w14:paraId="746890B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3,684,376</w:t>
            </w:r>
          </w:p>
        </w:tc>
        <w:tc>
          <w:tcPr>
            <w:tcW w:w="1275" w:type="dxa"/>
          </w:tcPr>
          <w:p w14:paraId="6A85AF99"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2,396,291</w:t>
            </w:r>
          </w:p>
        </w:tc>
        <w:tc>
          <w:tcPr>
            <w:tcW w:w="1276" w:type="dxa"/>
          </w:tcPr>
          <w:p w14:paraId="25AE740C"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1,761,005</w:t>
            </w:r>
          </w:p>
        </w:tc>
        <w:tc>
          <w:tcPr>
            <w:tcW w:w="1276" w:type="dxa"/>
          </w:tcPr>
          <w:p w14:paraId="30A6C6A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2,337,346</w:t>
            </w:r>
          </w:p>
        </w:tc>
        <w:tc>
          <w:tcPr>
            <w:tcW w:w="1417" w:type="dxa"/>
          </w:tcPr>
          <w:p w14:paraId="0920BE48"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2,545,787</w:t>
            </w:r>
          </w:p>
        </w:tc>
      </w:tr>
      <w:tr w:rsidR="004576F3" w:rsidRPr="004576F3" w14:paraId="7A6DEBDE" w14:textId="77777777" w:rsidTr="00750F2E">
        <w:tc>
          <w:tcPr>
            <w:tcW w:w="1289" w:type="dxa"/>
          </w:tcPr>
          <w:p w14:paraId="086D4D1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Tasmania</w:t>
            </w:r>
          </w:p>
        </w:tc>
        <w:tc>
          <w:tcPr>
            <w:tcW w:w="1258" w:type="dxa"/>
          </w:tcPr>
          <w:p w14:paraId="64325CFD"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1,401,836</w:t>
            </w:r>
          </w:p>
        </w:tc>
        <w:tc>
          <w:tcPr>
            <w:tcW w:w="1276" w:type="dxa"/>
          </w:tcPr>
          <w:p w14:paraId="7B26519D"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1,559,806</w:t>
            </w:r>
          </w:p>
        </w:tc>
        <w:tc>
          <w:tcPr>
            <w:tcW w:w="1275" w:type="dxa"/>
          </w:tcPr>
          <w:p w14:paraId="0815EFF8"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1,789,891</w:t>
            </w:r>
          </w:p>
        </w:tc>
        <w:tc>
          <w:tcPr>
            <w:tcW w:w="1276" w:type="dxa"/>
          </w:tcPr>
          <w:p w14:paraId="4CA3C15A"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1,912,863</w:t>
            </w:r>
          </w:p>
        </w:tc>
        <w:tc>
          <w:tcPr>
            <w:tcW w:w="1276" w:type="dxa"/>
          </w:tcPr>
          <w:p w14:paraId="413D85B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2,107,201</w:t>
            </w:r>
          </w:p>
        </w:tc>
        <w:tc>
          <w:tcPr>
            <w:tcW w:w="1417" w:type="dxa"/>
          </w:tcPr>
          <w:p w14:paraId="7040A103"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2,412,387</w:t>
            </w:r>
          </w:p>
        </w:tc>
      </w:tr>
      <w:tr w:rsidR="004576F3" w:rsidRPr="004576F3" w14:paraId="2B815E82" w14:textId="77777777" w:rsidTr="00750F2E">
        <w:tc>
          <w:tcPr>
            <w:tcW w:w="1289" w:type="dxa"/>
          </w:tcPr>
          <w:p w14:paraId="65FEA68C" w14:textId="77777777" w:rsidR="004576F3" w:rsidRPr="004576F3" w:rsidRDefault="004576F3" w:rsidP="004576F3">
            <w:pPr>
              <w:rPr>
                <w:rFonts w:ascii="Calibri" w:eastAsia="Calibri" w:hAnsi="Calibri" w:cs="Times New Roman"/>
              </w:rPr>
            </w:pPr>
            <w:proofErr w:type="spellStart"/>
            <w:r w:rsidRPr="004576F3">
              <w:rPr>
                <w:rFonts w:ascii="Calibri" w:eastAsia="Calibri" w:hAnsi="Calibri" w:cs="Times New Roman"/>
              </w:rPr>
              <w:t>C’wealth</w:t>
            </w:r>
            <w:proofErr w:type="spellEnd"/>
          </w:p>
        </w:tc>
        <w:tc>
          <w:tcPr>
            <w:tcW w:w="1258" w:type="dxa"/>
          </w:tcPr>
          <w:p w14:paraId="75482F49"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31,827,198</w:t>
            </w:r>
          </w:p>
        </w:tc>
        <w:tc>
          <w:tcPr>
            <w:tcW w:w="1276" w:type="dxa"/>
          </w:tcPr>
          <w:p w14:paraId="6D4AE8F8"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32,133,778</w:t>
            </w:r>
          </w:p>
        </w:tc>
        <w:tc>
          <w:tcPr>
            <w:tcW w:w="1275" w:type="dxa"/>
          </w:tcPr>
          <w:p w14:paraId="6DD8703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31,005,162</w:t>
            </w:r>
          </w:p>
        </w:tc>
        <w:tc>
          <w:tcPr>
            <w:tcW w:w="1276" w:type="dxa"/>
          </w:tcPr>
          <w:p w14:paraId="235522F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33,564,404</w:t>
            </w:r>
          </w:p>
        </w:tc>
        <w:tc>
          <w:tcPr>
            <w:tcW w:w="1276" w:type="dxa"/>
          </w:tcPr>
          <w:p w14:paraId="142BB18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39,610,741</w:t>
            </w:r>
          </w:p>
        </w:tc>
        <w:tc>
          <w:tcPr>
            <w:tcW w:w="1417" w:type="dxa"/>
          </w:tcPr>
          <w:p w14:paraId="6B475B2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42,380,304</w:t>
            </w:r>
          </w:p>
        </w:tc>
      </w:tr>
    </w:tbl>
    <w:p w14:paraId="1D136BA2" w14:textId="77777777" w:rsidR="004576F3" w:rsidRPr="004576F3" w:rsidRDefault="004576F3" w:rsidP="004576F3">
      <w:pPr>
        <w:spacing w:after="0" w:line="240" w:lineRule="auto"/>
        <w:rPr>
          <w:rFonts w:ascii="Calibri" w:eastAsia="Calibri" w:hAnsi="Calibri" w:cs="Times New Roman"/>
          <w:kern w:val="0"/>
          <w14:ligatures w14:val="none"/>
        </w:rPr>
      </w:pPr>
    </w:p>
    <w:p w14:paraId="0D14E77E" w14:textId="77777777" w:rsidR="004576F3" w:rsidRPr="004576F3" w:rsidRDefault="004576F3" w:rsidP="004576F3">
      <w:p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t xml:space="preserve">604 POSTS. </w:t>
      </w:r>
    </w:p>
    <w:p w14:paraId="760184BE" w14:textId="77777777" w:rsidR="004576F3" w:rsidRPr="004576F3" w:rsidRDefault="004576F3" w:rsidP="004576F3">
      <w:p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t xml:space="preserve">(b) Matter Posted in each State for Delivery in other States, 1901 to 1906. The following table shews the number of letters and postcards, newspapers, parcels, and packets posted in each State for delivery in a State other than that in which it was posted:— </w:t>
      </w:r>
    </w:p>
    <w:p w14:paraId="334E612A"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NUMBERS OF LETTERS AND POSTCARDS, NEWSPAPERS, PARCELS, AND PACKETS POSTED IN EACH STATE FOR DELIVERY IN OTHER STATES, 1901 TO 1906:—</w:t>
      </w:r>
    </w:p>
    <w:p w14:paraId="60F250B6" w14:textId="77777777" w:rsidR="004576F3" w:rsidRPr="004576F3" w:rsidRDefault="004576F3" w:rsidP="004576F3">
      <w:pPr>
        <w:spacing w:after="0" w:line="240" w:lineRule="auto"/>
        <w:rPr>
          <w:rFonts w:ascii="Calibri" w:eastAsia="Calibri" w:hAnsi="Calibri" w:cs="Times New Roman"/>
          <w:kern w:val="0"/>
          <w14:ligatures w14:val="none"/>
        </w:rPr>
      </w:pPr>
    </w:p>
    <w:p w14:paraId="4B0F48C2"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State. 1901. 1902. 1903. 1904. 1905. 1906.</w:t>
      </w:r>
    </w:p>
    <w:p w14:paraId="246710DF"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LETTERS AND POSTCARDS.</w:t>
      </w:r>
    </w:p>
    <w:tbl>
      <w:tblPr>
        <w:tblStyle w:val="TableGrid1"/>
        <w:tblW w:w="9016" w:type="dxa"/>
        <w:tblLook w:val="04A0" w:firstRow="1" w:lastRow="0" w:firstColumn="1" w:lastColumn="0" w:noHBand="0" w:noVBand="1"/>
      </w:tblPr>
      <w:tblGrid>
        <w:gridCol w:w="1288"/>
        <w:gridCol w:w="1288"/>
        <w:gridCol w:w="1288"/>
        <w:gridCol w:w="1288"/>
        <w:gridCol w:w="1288"/>
        <w:gridCol w:w="1288"/>
        <w:gridCol w:w="1288"/>
      </w:tblGrid>
      <w:tr w:rsidR="004576F3" w:rsidRPr="004576F3" w14:paraId="34491B30" w14:textId="77777777" w:rsidTr="00750F2E">
        <w:tc>
          <w:tcPr>
            <w:tcW w:w="1288" w:type="dxa"/>
          </w:tcPr>
          <w:p w14:paraId="20FEFF0D"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b/>
                <w:bCs/>
              </w:rPr>
              <w:t xml:space="preserve">State. </w:t>
            </w:r>
          </w:p>
        </w:tc>
        <w:tc>
          <w:tcPr>
            <w:tcW w:w="1288" w:type="dxa"/>
          </w:tcPr>
          <w:p w14:paraId="718B4680"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b/>
                <w:bCs/>
              </w:rPr>
              <w:t>1901..</w:t>
            </w:r>
          </w:p>
        </w:tc>
        <w:tc>
          <w:tcPr>
            <w:tcW w:w="1288" w:type="dxa"/>
          </w:tcPr>
          <w:p w14:paraId="071C7FDC"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b/>
                <w:bCs/>
              </w:rPr>
              <w:t>1902.</w:t>
            </w:r>
          </w:p>
        </w:tc>
        <w:tc>
          <w:tcPr>
            <w:tcW w:w="1288" w:type="dxa"/>
          </w:tcPr>
          <w:p w14:paraId="6B61C900"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b/>
                <w:bCs/>
              </w:rPr>
              <w:t>1903.</w:t>
            </w:r>
          </w:p>
        </w:tc>
        <w:tc>
          <w:tcPr>
            <w:tcW w:w="1288" w:type="dxa"/>
          </w:tcPr>
          <w:p w14:paraId="2168FA0A"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b/>
                <w:bCs/>
              </w:rPr>
              <w:t>1904.</w:t>
            </w:r>
          </w:p>
        </w:tc>
        <w:tc>
          <w:tcPr>
            <w:tcW w:w="1288" w:type="dxa"/>
          </w:tcPr>
          <w:p w14:paraId="534D20F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b/>
                <w:bCs/>
              </w:rPr>
              <w:t>1905.</w:t>
            </w:r>
          </w:p>
        </w:tc>
        <w:tc>
          <w:tcPr>
            <w:tcW w:w="1288" w:type="dxa"/>
          </w:tcPr>
          <w:p w14:paraId="50F724BC"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b/>
                <w:bCs/>
              </w:rPr>
              <w:t>1906.</w:t>
            </w:r>
          </w:p>
        </w:tc>
      </w:tr>
      <w:tr w:rsidR="004576F3" w:rsidRPr="004576F3" w14:paraId="6EB79082" w14:textId="77777777" w:rsidTr="00750F2E">
        <w:tc>
          <w:tcPr>
            <w:tcW w:w="1288" w:type="dxa"/>
          </w:tcPr>
          <w:p w14:paraId="73A4C09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N.S.W.</w:t>
            </w:r>
          </w:p>
        </w:tc>
        <w:tc>
          <w:tcPr>
            <w:tcW w:w="1288" w:type="dxa"/>
          </w:tcPr>
          <w:p w14:paraId="127CB3D4"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5,671,853</w:t>
            </w:r>
          </w:p>
        </w:tc>
        <w:tc>
          <w:tcPr>
            <w:tcW w:w="1288" w:type="dxa"/>
          </w:tcPr>
          <w:p w14:paraId="550B793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5,129,527</w:t>
            </w:r>
          </w:p>
        </w:tc>
        <w:tc>
          <w:tcPr>
            <w:tcW w:w="1288" w:type="dxa"/>
          </w:tcPr>
          <w:p w14:paraId="3435614F"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5,029,303</w:t>
            </w:r>
          </w:p>
        </w:tc>
        <w:tc>
          <w:tcPr>
            <w:tcW w:w="1288" w:type="dxa"/>
          </w:tcPr>
          <w:p w14:paraId="7EE2EDFC"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6,236,232</w:t>
            </w:r>
          </w:p>
        </w:tc>
        <w:tc>
          <w:tcPr>
            <w:tcW w:w="1288" w:type="dxa"/>
          </w:tcPr>
          <w:p w14:paraId="62D0D80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7,458,758</w:t>
            </w:r>
          </w:p>
        </w:tc>
        <w:tc>
          <w:tcPr>
            <w:tcW w:w="1288" w:type="dxa"/>
          </w:tcPr>
          <w:p w14:paraId="00FC6B93"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8,896,101</w:t>
            </w:r>
          </w:p>
        </w:tc>
      </w:tr>
      <w:tr w:rsidR="004576F3" w:rsidRPr="004576F3" w14:paraId="57C58624" w14:textId="77777777" w:rsidTr="00750F2E">
        <w:tc>
          <w:tcPr>
            <w:tcW w:w="1288" w:type="dxa"/>
          </w:tcPr>
          <w:p w14:paraId="132FCE9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Victoria</w:t>
            </w:r>
          </w:p>
        </w:tc>
        <w:tc>
          <w:tcPr>
            <w:tcW w:w="1288" w:type="dxa"/>
          </w:tcPr>
          <w:p w14:paraId="2C14D2D1"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4,268,461</w:t>
            </w:r>
          </w:p>
        </w:tc>
        <w:tc>
          <w:tcPr>
            <w:tcW w:w="1288" w:type="dxa"/>
          </w:tcPr>
          <w:p w14:paraId="35E8679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4,840,160</w:t>
            </w:r>
          </w:p>
        </w:tc>
        <w:tc>
          <w:tcPr>
            <w:tcW w:w="1288" w:type="dxa"/>
          </w:tcPr>
          <w:p w14:paraId="2FDB6A5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4,529,610</w:t>
            </w:r>
          </w:p>
        </w:tc>
        <w:tc>
          <w:tcPr>
            <w:tcW w:w="1288" w:type="dxa"/>
          </w:tcPr>
          <w:p w14:paraId="0F8A8A6F"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5,012,658</w:t>
            </w:r>
          </w:p>
        </w:tc>
        <w:tc>
          <w:tcPr>
            <w:tcW w:w="1288" w:type="dxa"/>
          </w:tcPr>
          <w:p w14:paraId="50ED721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5,906,712</w:t>
            </w:r>
          </w:p>
        </w:tc>
        <w:tc>
          <w:tcPr>
            <w:tcW w:w="1288" w:type="dxa"/>
          </w:tcPr>
          <w:p w14:paraId="403F4EF9"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6,789,347</w:t>
            </w:r>
          </w:p>
        </w:tc>
      </w:tr>
      <w:tr w:rsidR="004576F3" w:rsidRPr="004576F3" w14:paraId="003A989B" w14:textId="77777777" w:rsidTr="00750F2E">
        <w:tc>
          <w:tcPr>
            <w:tcW w:w="1288" w:type="dxa"/>
          </w:tcPr>
          <w:p w14:paraId="4FB7EB3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Queensland</w:t>
            </w:r>
          </w:p>
        </w:tc>
        <w:tc>
          <w:tcPr>
            <w:tcW w:w="1288" w:type="dxa"/>
          </w:tcPr>
          <w:p w14:paraId="5DC6A804"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2,450,980</w:t>
            </w:r>
          </w:p>
        </w:tc>
        <w:tc>
          <w:tcPr>
            <w:tcW w:w="1288" w:type="dxa"/>
          </w:tcPr>
          <w:p w14:paraId="29288CE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2,444,813</w:t>
            </w:r>
          </w:p>
        </w:tc>
        <w:tc>
          <w:tcPr>
            <w:tcW w:w="1288" w:type="dxa"/>
          </w:tcPr>
          <w:p w14:paraId="13B23F88"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2,749,391</w:t>
            </w:r>
          </w:p>
        </w:tc>
        <w:tc>
          <w:tcPr>
            <w:tcW w:w="1288" w:type="dxa"/>
          </w:tcPr>
          <w:p w14:paraId="383BEE11"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2,014,923</w:t>
            </w:r>
          </w:p>
        </w:tc>
        <w:tc>
          <w:tcPr>
            <w:tcW w:w="1288" w:type="dxa"/>
          </w:tcPr>
          <w:p w14:paraId="6E28DBB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2,242,225</w:t>
            </w:r>
          </w:p>
        </w:tc>
        <w:tc>
          <w:tcPr>
            <w:tcW w:w="1288" w:type="dxa"/>
          </w:tcPr>
          <w:p w14:paraId="3081D7A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2,712,888</w:t>
            </w:r>
          </w:p>
        </w:tc>
      </w:tr>
      <w:tr w:rsidR="004576F3" w:rsidRPr="004576F3" w14:paraId="333BEA16" w14:textId="77777777" w:rsidTr="00750F2E">
        <w:tc>
          <w:tcPr>
            <w:tcW w:w="1288" w:type="dxa"/>
          </w:tcPr>
          <w:p w14:paraId="62FD269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South Aust.</w:t>
            </w:r>
          </w:p>
        </w:tc>
        <w:tc>
          <w:tcPr>
            <w:tcW w:w="1288" w:type="dxa"/>
          </w:tcPr>
          <w:p w14:paraId="24BF004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1,864,523</w:t>
            </w:r>
          </w:p>
        </w:tc>
        <w:tc>
          <w:tcPr>
            <w:tcW w:w="1288" w:type="dxa"/>
          </w:tcPr>
          <w:p w14:paraId="4E7A37E0"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1,761,306</w:t>
            </w:r>
          </w:p>
        </w:tc>
        <w:tc>
          <w:tcPr>
            <w:tcW w:w="1288" w:type="dxa"/>
          </w:tcPr>
          <w:p w14:paraId="41BE59ED"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1,856,096</w:t>
            </w:r>
          </w:p>
        </w:tc>
        <w:tc>
          <w:tcPr>
            <w:tcW w:w="1288" w:type="dxa"/>
          </w:tcPr>
          <w:p w14:paraId="3E8CB2DD"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2,130,061</w:t>
            </w:r>
          </w:p>
        </w:tc>
        <w:tc>
          <w:tcPr>
            <w:tcW w:w="1288" w:type="dxa"/>
          </w:tcPr>
          <w:p w14:paraId="36B692FD"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2,343,933</w:t>
            </w:r>
          </w:p>
        </w:tc>
        <w:tc>
          <w:tcPr>
            <w:tcW w:w="1288" w:type="dxa"/>
          </w:tcPr>
          <w:p w14:paraId="1531D16C"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2,829,127</w:t>
            </w:r>
          </w:p>
        </w:tc>
      </w:tr>
      <w:tr w:rsidR="004576F3" w:rsidRPr="004576F3" w14:paraId="5DEBEEB8" w14:textId="77777777" w:rsidTr="00750F2E">
        <w:tc>
          <w:tcPr>
            <w:tcW w:w="1288" w:type="dxa"/>
          </w:tcPr>
          <w:p w14:paraId="1C901D4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West. Aust.</w:t>
            </w:r>
          </w:p>
        </w:tc>
        <w:tc>
          <w:tcPr>
            <w:tcW w:w="1288" w:type="dxa"/>
          </w:tcPr>
          <w:p w14:paraId="5FBF9A49"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1,680,748</w:t>
            </w:r>
          </w:p>
        </w:tc>
        <w:tc>
          <w:tcPr>
            <w:tcW w:w="1288" w:type="dxa"/>
          </w:tcPr>
          <w:p w14:paraId="548EC18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1,655,288</w:t>
            </w:r>
          </w:p>
        </w:tc>
        <w:tc>
          <w:tcPr>
            <w:tcW w:w="1288" w:type="dxa"/>
          </w:tcPr>
          <w:p w14:paraId="03A33E2D"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1,851,319</w:t>
            </w:r>
          </w:p>
        </w:tc>
        <w:tc>
          <w:tcPr>
            <w:tcW w:w="1288" w:type="dxa"/>
          </w:tcPr>
          <w:p w14:paraId="2894E791"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2,607,306</w:t>
            </w:r>
          </w:p>
        </w:tc>
        <w:tc>
          <w:tcPr>
            <w:tcW w:w="1288" w:type="dxa"/>
          </w:tcPr>
          <w:p w14:paraId="73846763"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2,918,067</w:t>
            </w:r>
          </w:p>
        </w:tc>
        <w:tc>
          <w:tcPr>
            <w:tcW w:w="1288" w:type="dxa"/>
          </w:tcPr>
          <w:p w14:paraId="397F264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2,680,078</w:t>
            </w:r>
          </w:p>
        </w:tc>
      </w:tr>
      <w:tr w:rsidR="004576F3" w:rsidRPr="004576F3" w14:paraId="46CFF000" w14:textId="77777777" w:rsidTr="00750F2E">
        <w:tc>
          <w:tcPr>
            <w:tcW w:w="1288" w:type="dxa"/>
          </w:tcPr>
          <w:p w14:paraId="3F31F7E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Tasmania</w:t>
            </w:r>
          </w:p>
        </w:tc>
        <w:tc>
          <w:tcPr>
            <w:tcW w:w="1288" w:type="dxa"/>
          </w:tcPr>
          <w:p w14:paraId="7AFFA0A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2,536,300</w:t>
            </w:r>
          </w:p>
        </w:tc>
        <w:tc>
          <w:tcPr>
            <w:tcW w:w="1288" w:type="dxa"/>
          </w:tcPr>
          <w:p w14:paraId="3BC2CA5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1,774,752</w:t>
            </w:r>
          </w:p>
        </w:tc>
        <w:tc>
          <w:tcPr>
            <w:tcW w:w="1288" w:type="dxa"/>
          </w:tcPr>
          <w:p w14:paraId="3AD90A6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1,727,921</w:t>
            </w:r>
          </w:p>
        </w:tc>
        <w:tc>
          <w:tcPr>
            <w:tcW w:w="1288" w:type="dxa"/>
          </w:tcPr>
          <w:p w14:paraId="3370DDFF"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2,273,810</w:t>
            </w:r>
          </w:p>
        </w:tc>
        <w:tc>
          <w:tcPr>
            <w:tcW w:w="1288" w:type="dxa"/>
          </w:tcPr>
          <w:p w14:paraId="0C014B8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2,510,983</w:t>
            </w:r>
          </w:p>
        </w:tc>
        <w:tc>
          <w:tcPr>
            <w:tcW w:w="1288" w:type="dxa"/>
          </w:tcPr>
          <w:p w14:paraId="28BBC70C"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2,842,007</w:t>
            </w:r>
          </w:p>
        </w:tc>
      </w:tr>
      <w:tr w:rsidR="004576F3" w:rsidRPr="004576F3" w14:paraId="6C44009A" w14:textId="77777777" w:rsidTr="00750F2E">
        <w:tc>
          <w:tcPr>
            <w:tcW w:w="1288" w:type="dxa"/>
          </w:tcPr>
          <w:p w14:paraId="32370545" w14:textId="77777777" w:rsidR="004576F3" w:rsidRPr="004576F3" w:rsidRDefault="004576F3" w:rsidP="004576F3">
            <w:pPr>
              <w:rPr>
                <w:rFonts w:ascii="Calibri" w:eastAsia="Calibri" w:hAnsi="Calibri" w:cs="Times New Roman"/>
              </w:rPr>
            </w:pPr>
            <w:proofErr w:type="spellStart"/>
            <w:r w:rsidRPr="004576F3">
              <w:rPr>
                <w:rFonts w:ascii="Calibri" w:eastAsia="Calibri" w:hAnsi="Calibri" w:cs="Times New Roman"/>
              </w:rPr>
              <w:t>C’wealth</w:t>
            </w:r>
            <w:proofErr w:type="spellEnd"/>
          </w:p>
        </w:tc>
        <w:tc>
          <w:tcPr>
            <w:tcW w:w="1288" w:type="dxa"/>
          </w:tcPr>
          <w:p w14:paraId="03D1F6AC"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18,472,865</w:t>
            </w:r>
          </w:p>
        </w:tc>
        <w:tc>
          <w:tcPr>
            <w:tcW w:w="1288" w:type="dxa"/>
          </w:tcPr>
          <w:p w14:paraId="28F0C65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17,575,846</w:t>
            </w:r>
          </w:p>
        </w:tc>
        <w:tc>
          <w:tcPr>
            <w:tcW w:w="1288" w:type="dxa"/>
          </w:tcPr>
          <w:p w14:paraId="37F6486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17,743,640</w:t>
            </w:r>
          </w:p>
        </w:tc>
        <w:tc>
          <w:tcPr>
            <w:tcW w:w="1288" w:type="dxa"/>
          </w:tcPr>
          <w:p w14:paraId="7E4586B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20,274,990</w:t>
            </w:r>
          </w:p>
        </w:tc>
        <w:tc>
          <w:tcPr>
            <w:tcW w:w="1288" w:type="dxa"/>
          </w:tcPr>
          <w:p w14:paraId="4C4E03C1"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23,380,678</w:t>
            </w:r>
          </w:p>
        </w:tc>
        <w:tc>
          <w:tcPr>
            <w:tcW w:w="1288" w:type="dxa"/>
          </w:tcPr>
          <w:p w14:paraId="67F2E4E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26,749,548</w:t>
            </w:r>
          </w:p>
        </w:tc>
      </w:tr>
    </w:tbl>
    <w:p w14:paraId="07D804DE"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NEWSPAPERS.</w:t>
      </w:r>
    </w:p>
    <w:tbl>
      <w:tblPr>
        <w:tblStyle w:val="TableGrid1"/>
        <w:tblW w:w="0" w:type="auto"/>
        <w:tblLook w:val="04A0" w:firstRow="1" w:lastRow="0" w:firstColumn="1" w:lastColumn="0" w:noHBand="0" w:noVBand="1"/>
      </w:tblPr>
      <w:tblGrid>
        <w:gridCol w:w="1343"/>
        <w:gridCol w:w="1291"/>
        <w:gridCol w:w="1291"/>
        <w:gridCol w:w="1291"/>
        <w:gridCol w:w="1291"/>
        <w:gridCol w:w="1291"/>
        <w:gridCol w:w="1218"/>
      </w:tblGrid>
      <w:tr w:rsidR="004576F3" w:rsidRPr="004576F3" w14:paraId="341B3610" w14:textId="77777777" w:rsidTr="00750F2E">
        <w:tc>
          <w:tcPr>
            <w:tcW w:w="1393" w:type="dxa"/>
          </w:tcPr>
          <w:p w14:paraId="053F61F0" w14:textId="77777777" w:rsidR="004576F3" w:rsidRPr="004576F3" w:rsidRDefault="004576F3" w:rsidP="004576F3">
            <w:pPr>
              <w:rPr>
                <w:rFonts w:ascii="Calibri" w:eastAsia="Calibri" w:hAnsi="Calibri" w:cs="Times New Roman"/>
              </w:rPr>
            </w:pPr>
            <w:bookmarkStart w:id="3" w:name="_Hlk109383960"/>
            <w:r w:rsidRPr="004576F3">
              <w:rPr>
                <w:rFonts w:ascii="Calibri" w:eastAsia="Calibri" w:hAnsi="Calibri" w:cs="Times New Roman"/>
              </w:rPr>
              <w:t>N.S.W.</w:t>
            </w:r>
          </w:p>
        </w:tc>
        <w:tc>
          <w:tcPr>
            <w:tcW w:w="1356" w:type="dxa"/>
          </w:tcPr>
          <w:p w14:paraId="6B9CEAE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4,226,410</w:t>
            </w:r>
          </w:p>
        </w:tc>
        <w:tc>
          <w:tcPr>
            <w:tcW w:w="1356" w:type="dxa"/>
          </w:tcPr>
          <w:p w14:paraId="7DEBD0D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3,472,890</w:t>
            </w:r>
          </w:p>
        </w:tc>
        <w:tc>
          <w:tcPr>
            <w:tcW w:w="1356" w:type="dxa"/>
          </w:tcPr>
          <w:p w14:paraId="5AB8BCB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3,648,260</w:t>
            </w:r>
          </w:p>
        </w:tc>
        <w:tc>
          <w:tcPr>
            <w:tcW w:w="1356" w:type="dxa"/>
          </w:tcPr>
          <w:p w14:paraId="7C2CEA9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4,646,004</w:t>
            </w:r>
          </w:p>
        </w:tc>
        <w:tc>
          <w:tcPr>
            <w:tcW w:w="1356" w:type="dxa"/>
          </w:tcPr>
          <w:p w14:paraId="62304D1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5,558,772</w:t>
            </w:r>
          </w:p>
        </w:tc>
        <w:tc>
          <w:tcPr>
            <w:tcW w:w="843" w:type="dxa"/>
          </w:tcPr>
          <w:p w14:paraId="720B3C7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7,249,098</w:t>
            </w:r>
          </w:p>
        </w:tc>
      </w:tr>
      <w:tr w:rsidR="004576F3" w:rsidRPr="004576F3" w14:paraId="54684875" w14:textId="77777777" w:rsidTr="00750F2E">
        <w:tc>
          <w:tcPr>
            <w:tcW w:w="1393" w:type="dxa"/>
          </w:tcPr>
          <w:p w14:paraId="12F5CA7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Victoria</w:t>
            </w:r>
          </w:p>
        </w:tc>
        <w:tc>
          <w:tcPr>
            <w:tcW w:w="1356" w:type="dxa"/>
          </w:tcPr>
          <w:p w14:paraId="7A65427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6,730,697</w:t>
            </w:r>
          </w:p>
        </w:tc>
        <w:tc>
          <w:tcPr>
            <w:tcW w:w="1356" w:type="dxa"/>
          </w:tcPr>
          <w:p w14:paraId="19B2FBF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7,182,888</w:t>
            </w:r>
          </w:p>
        </w:tc>
        <w:tc>
          <w:tcPr>
            <w:tcW w:w="1356" w:type="dxa"/>
          </w:tcPr>
          <w:p w14:paraId="0279D40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6,457,244</w:t>
            </w:r>
          </w:p>
        </w:tc>
        <w:tc>
          <w:tcPr>
            <w:tcW w:w="1356" w:type="dxa"/>
          </w:tcPr>
          <w:p w14:paraId="16C7F67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7,591,956</w:t>
            </w:r>
          </w:p>
        </w:tc>
        <w:tc>
          <w:tcPr>
            <w:tcW w:w="1356" w:type="dxa"/>
          </w:tcPr>
          <w:p w14:paraId="10464E7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9,224,864</w:t>
            </w:r>
          </w:p>
        </w:tc>
        <w:tc>
          <w:tcPr>
            <w:tcW w:w="843" w:type="dxa"/>
          </w:tcPr>
          <w:p w14:paraId="743C9D3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9,572,498</w:t>
            </w:r>
          </w:p>
        </w:tc>
      </w:tr>
      <w:tr w:rsidR="004576F3" w:rsidRPr="004576F3" w14:paraId="14D24AEB" w14:textId="77777777" w:rsidTr="00750F2E">
        <w:tc>
          <w:tcPr>
            <w:tcW w:w="1393" w:type="dxa"/>
          </w:tcPr>
          <w:p w14:paraId="3FB0858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Queensland</w:t>
            </w:r>
          </w:p>
        </w:tc>
        <w:tc>
          <w:tcPr>
            <w:tcW w:w="1356" w:type="dxa"/>
          </w:tcPr>
          <w:p w14:paraId="72002BE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868,529</w:t>
            </w:r>
          </w:p>
        </w:tc>
        <w:tc>
          <w:tcPr>
            <w:tcW w:w="1356" w:type="dxa"/>
          </w:tcPr>
          <w:p w14:paraId="0BA1AAF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835,997</w:t>
            </w:r>
          </w:p>
        </w:tc>
        <w:tc>
          <w:tcPr>
            <w:tcW w:w="1356" w:type="dxa"/>
          </w:tcPr>
          <w:p w14:paraId="5428A26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1,019,072</w:t>
            </w:r>
          </w:p>
        </w:tc>
        <w:tc>
          <w:tcPr>
            <w:tcW w:w="1356" w:type="dxa"/>
          </w:tcPr>
          <w:p w14:paraId="35EBB0C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726,250</w:t>
            </w:r>
          </w:p>
        </w:tc>
        <w:tc>
          <w:tcPr>
            <w:tcW w:w="1356" w:type="dxa"/>
          </w:tcPr>
          <w:p w14:paraId="2DEA585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850,462</w:t>
            </w:r>
          </w:p>
        </w:tc>
        <w:tc>
          <w:tcPr>
            <w:tcW w:w="843" w:type="dxa"/>
          </w:tcPr>
          <w:p w14:paraId="124C512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818,634</w:t>
            </w:r>
          </w:p>
        </w:tc>
      </w:tr>
      <w:tr w:rsidR="004576F3" w:rsidRPr="004576F3" w14:paraId="1AB1FA36" w14:textId="77777777" w:rsidTr="00750F2E">
        <w:tc>
          <w:tcPr>
            <w:tcW w:w="1393" w:type="dxa"/>
          </w:tcPr>
          <w:p w14:paraId="6290D59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South Aust.</w:t>
            </w:r>
          </w:p>
        </w:tc>
        <w:tc>
          <w:tcPr>
            <w:tcW w:w="1356" w:type="dxa"/>
          </w:tcPr>
          <w:p w14:paraId="695FC35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757,189</w:t>
            </w:r>
          </w:p>
        </w:tc>
        <w:tc>
          <w:tcPr>
            <w:tcW w:w="1356" w:type="dxa"/>
          </w:tcPr>
          <w:p w14:paraId="19D6FD7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749,816</w:t>
            </w:r>
          </w:p>
        </w:tc>
        <w:tc>
          <w:tcPr>
            <w:tcW w:w="1356" w:type="dxa"/>
          </w:tcPr>
          <w:p w14:paraId="67C66B8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783,907</w:t>
            </w:r>
          </w:p>
        </w:tc>
        <w:tc>
          <w:tcPr>
            <w:tcW w:w="1356" w:type="dxa"/>
          </w:tcPr>
          <w:p w14:paraId="4219490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935,598</w:t>
            </w:r>
          </w:p>
        </w:tc>
        <w:tc>
          <w:tcPr>
            <w:tcW w:w="1356" w:type="dxa"/>
          </w:tcPr>
          <w:p w14:paraId="5F1389F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1,149,897</w:t>
            </w:r>
          </w:p>
        </w:tc>
        <w:tc>
          <w:tcPr>
            <w:tcW w:w="843" w:type="dxa"/>
          </w:tcPr>
          <w:p w14:paraId="0BA02B8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1,106,037</w:t>
            </w:r>
          </w:p>
        </w:tc>
      </w:tr>
      <w:tr w:rsidR="004576F3" w:rsidRPr="004576F3" w14:paraId="21CFE547" w14:textId="77777777" w:rsidTr="00750F2E">
        <w:tc>
          <w:tcPr>
            <w:tcW w:w="1393" w:type="dxa"/>
          </w:tcPr>
          <w:p w14:paraId="38D8B73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West. Aust.</w:t>
            </w:r>
          </w:p>
        </w:tc>
        <w:tc>
          <w:tcPr>
            <w:tcW w:w="1356" w:type="dxa"/>
          </w:tcPr>
          <w:p w14:paraId="6CFAA64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787,952</w:t>
            </w:r>
          </w:p>
        </w:tc>
        <w:tc>
          <w:tcPr>
            <w:tcW w:w="1356" w:type="dxa"/>
          </w:tcPr>
          <w:p w14:paraId="66C8F88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796,849</w:t>
            </w:r>
          </w:p>
        </w:tc>
        <w:tc>
          <w:tcPr>
            <w:tcW w:w="1356" w:type="dxa"/>
          </w:tcPr>
          <w:p w14:paraId="46F463F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797,919</w:t>
            </w:r>
          </w:p>
        </w:tc>
        <w:tc>
          <w:tcPr>
            <w:tcW w:w="1356" w:type="dxa"/>
          </w:tcPr>
          <w:p w14:paraId="28AC92D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1,135,465</w:t>
            </w:r>
          </w:p>
        </w:tc>
        <w:tc>
          <w:tcPr>
            <w:tcW w:w="1356" w:type="dxa"/>
          </w:tcPr>
          <w:p w14:paraId="7F890E5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1,277,897</w:t>
            </w:r>
          </w:p>
        </w:tc>
        <w:tc>
          <w:tcPr>
            <w:tcW w:w="843" w:type="dxa"/>
          </w:tcPr>
          <w:p w14:paraId="47F875E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881,921</w:t>
            </w:r>
          </w:p>
        </w:tc>
      </w:tr>
      <w:tr w:rsidR="004576F3" w:rsidRPr="004576F3" w14:paraId="66D282FF" w14:textId="77777777" w:rsidTr="00750F2E">
        <w:tc>
          <w:tcPr>
            <w:tcW w:w="1393" w:type="dxa"/>
          </w:tcPr>
          <w:p w14:paraId="3F9B9DC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Tasmania</w:t>
            </w:r>
          </w:p>
        </w:tc>
        <w:tc>
          <w:tcPr>
            <w:tcW w:w="1356" w:type="dxa"/>
          </w:tcPr>
          <w:p w14:paraId="50008B9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304,254</w:t>
            </w:r>
          </w:p>
        </w:tc>
        <w:tc>
          <w:tcPr>
            <w:tcW w:w="1356" w:type="dxa"/>
          </w:tcPr>
          <w:p w14:paraId="3FF932A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321,704</w:t>
            </w:r>
          </w:p>
        </w:tc>
        <w:tc>
          <w:tcPr>
            <w:tcW w:w="1356" w:type="dxa"/>
          </w:tcPr>
          <w:p w14:paraId="5619B72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324,624</w:t>
            </w:r>
          </w:p>
        </w:tc>
        <w:tc>
          <w:tcPr>
            <w:tcW w:w="1356" w:type="dxa"/>
          </w:tcPr>
          <w:p w14:paraId="3393C4E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351,882</w:t>
            </w:r>
          </w:p>
        </w:tc>
        <w:tc>
          <w:tcPr>
            <w:tcW w:w="1356" w:type="dxa"/>
          </w:tcPr>
          <w:p w14:paraId="46F6CB0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330,750</w:t>
            </w:r>
          </w:p>
        </w:tc>
        <w:tc>
          <w:tcPr>
            <w:tcW w:w="843" w:type="dxa"/>
          </w:tcPr>
          <w:p w14:paraId="04D7D35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365,117</w:t>
            </w:r>
          </w:p>
        </w:tc>
      </w:tr>
      <w:tr w:rsidR="004576F3" w:rsidRPr="004576F3" w14:paraId="69A2E4F4" w14:textId="77777777" w:rsidTr="00750F2E">
        <w:tc>
          <w:tcPr>
            <w:tcW w:w="1393" w:type="dxa"/>
          </w:tcPr>
          <w:p w14:paraId="34F84FCC" w14:textId="77777777" w:rsidR="004576F3" w:rsidRPr="004576F3" w:rsidRDefault="004576F3" w:rsidP="004576F3">
            <w:pPr>
              <w:rPr>
                <w:rFonts w:ascii="Calibri" w:eastAsia="Calibri" w:hAnsi="Calibri" w:cs="Times New Roman"/>
              </w:rPr>
            </w:pPr>
            <w:proofErr w:type="spellStart"/>
            <w:r w:rsidRPr="004576F3">
              <w:rPr>
                <w:rFonts w:ascii="Calibri" w:eastAsia="Calibri" w:hAnsi="Calibri" w:cs="Times New Roman"/>
              </w:rPr>
              <w:t>C’wealth</w:t>
            </w:r>
            <w:proofErr w:type="spellEnd"/>
          </w:p>
        </w:tc>
        <w:tc>
          <w:tcPr>
            <w:tcW w:w="1356" w:type="dxa"/>
          </w:tcPr>
          <w:p w14:paraId="351A12D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13,675,031</w:t>
            </w:r>
          </w:p>
        </w:tc>
        <w:tc>
          <w:tcPr>
            <w:tcW w:w="1356" w:type="dxa"/>
          </w:tcPr>
          <w:p w14:paraId="445076E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13,360,144</w:t>
            </w:r>
          </w:p>
        </w:tc>
        <w:tc>
          <w:tcPr>
            <w:tcW w:w="1356" w:type="dxa"/>
          </w:tcPr>
          <w:p w14:paraId="5DEE3E6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13,031,026</w:t>
            </w:r>
          </w:p>
        </w:tc>
        <w:tc>
          <w:tcPr>
            <w:tcW w:w="1356" w:type="dxa"/>
          </w:tcPr>
          <w:p w14:paraId="17DBED8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15,387,155</w:t>
            </w:r>
          </w:p>
        </w:tc>
        <w:tc>
          <w:tcPr>
            <w:tcW w:w="1356" w:type="dxa"/>
          </w:tcPr>
          <w:p w14:paraId="6B330E4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18,392,642</w:t>
            </w:r>
          </w:p>
        </w:tc>
        <w:tc>
          <w:tcPr>
            <w:tcW w:w="843" w:type="dxa"/>
          </w:tcPr>
          <w:p w14:paraId="20B8B92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19,993,305</w:t>
            </w:r>
          </w:p>
        </w:tc>
      </w:tr>
    </w:tbl>
    <w:bookmarkEnd w:id="3"/>
    <w:p w14:paraId="293646CC"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PARCELS.</w:t>
      </w:r>
    </w:p>
    <w:tbl>
      <w:tblPr>
        <w:tblStyle w:val="TableGrid1"/>
        <w:tblW w:w="9016" w:type="dxa"/>
        <w:tblLook w:val="04A0" w:firstRow="1" w:lastRow="0" w:firstColumn="1" w:lastColumn="0" w:noHBand="0" w:noVBand="1"/>
      </w:tblPr>
      <w:tblGrid>
        <w:gridCol w:w="1288"/>
        <w:gridCol w:w="1288"/>
        <w:gridCol w:w="1288"/>
        <w:gridCol w:w="1288"/>
        <w:gridCol w:w="1288"/>
        <w:gridCol w:w="1288"/>
        <w:gridCol w:w="1288"/>
      </w:tblGrid>
      <w:tr w:rsidR="004576F3" w:rsidRPr="004576F3" w14:paraId="4BEA7B57" w14:textId="77777777" w:rsidTr="00750F2E">
        <w:tc>
          <w:tcPr>
            <w:tcW w:w="1288" w:type="dxa"/>
          </w:tcPr>
          <w:p w14:paraId="2246D80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N.S.W.</w:t>
            </w:r>
          </w:p>
        </w:tc>
        <w:tc>
          <w:tcPr>
            <w:tcW w:w="1288" w:type="dxa"/>
          </w:tcPr>
          <w:p w14:paraId="12D9545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58,928</w:t>
            </w:r>
          </w:p>
        </w:tc>
        <w:tc>
          <w:tcPr>
            <w:tcW w:w="1288" w:type="dxa"/>
          </w:tcPr>
          <w:p w14:paraId="3684528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58,797 </w:t>
            </w:r>
          </w:p>
        </w:tc>
        <w:tc>
          <w:tcPr>
            <w:tcW w:w="1288" w:type="dxa"/>
          </w:tcPr>
          <w:p w14:paraId="0D5E301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64,376</w:t>
            </w:r>
          </w:p>
        </w:tc>
        <w:tc>
          <w:tcPr>
            <w:tcW w:w="1288" w:type="dxa"/>
          </w:tcPr>
          <w:p w14:paraId="7167237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71,398</w:t>
            </w:r>
          </w:p>
        </w:tc>
        <w:tc>
          <w:tcPr>
            <w:tcW w:w="1288" w:type="dxa"/>
          </w:tcPr>
          <w:p w14:paraId="1CC9636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83,057</w:t>
            </w:r>
          </w:p>
        </w:tc>
        <w:tc>
          <w:tcPr>
            <w:tcW w:w="1288" w:type="dxa"/>
          </w:tcPr>
          <w:p w14:paraId="74F73CF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97,926</w:t>
            </w:r>
          </w:p>
        </w:tc>
      </w:tr>
      <w:tr w:rsidR="004576F3" w:rsidRPr="004576F3" w14:paraId="3C7A9FA5" w14:textId="77777777" w:rsidTr="00750F2E">
        <w:tc>
          <w:tcPr>
            <w:tcW w:w="1288" w:type="dxa"/>
          </w:tcPr>
          <w:p w14:paraId="7D8A87A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Victoria</w:t>
            </w:r>
          </w:p>
        </w:tc>
        <w:tc>
          <w:tcPr>
            <w:tcW w:w="1288" w:type="dxa"/>
          </w:tcPr>
          <w:p w14:paraId="468303B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49,988</w:t>
            </w:r>
          </w:p>
        </w:tc>
        <w:tc>
          <w:tcPr>
            <w:tcW w:w="1288" w:type="dxa"/>
          </w:tcPr>
          <w:p w14:paraId="2B32224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62,443</w:t>
            </w:r>
          </w:p>
        </w:tc>
        <w:tc>
          <w:tcPr>
            <w:tcW w:w="1288" w:type="dxa"/>
          </w:tcPr>
          <w:p w14:paraId="3D59CA5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72,975</w:t>
            </w:r>
          </w:p>
        </w:tc>
        <w:tc>
          <w:tcPr>
            <w:tcW w:w="1288" w:type="dxa"/>
          </w:tcPr>
          <w:p w14:paraId="38B56A6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83,182</w:t>
            </w:r>
          </w:p>
        </w:tc>
        <w:tc>
          <w:tcPr>
            <w:tcW w:w="1288" w:type="dxa"/>
          </w:tcPr>
          <w:p w14:paraId="22C03E6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93,756</w:t>
            </w:r>
          </w:p>
        </w:tc>
        <w:tc>
          <w:tcPr>
            <w:tcW w:w="1288" w:type="dxa"/>
          </w:tcPr>
          <w:p w14:paraId="44278DE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104,827</w:t>
            </w:r>
          </w:p>
        </w:tc>
      </w:tr>
      <w:tr w:rsidR="004576F3" w:rsidRPr="004576F3" w14:paraId="6A4F51C0" w14:textId="77777777" w:rsidTr="00750F2E">
        <w:tc>
          <w:tcPr>
            <w:tcW w:w="1288" w:type="dxa"/>
          </w:tcPr>
          <w:p w14:paraId="474B4B8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Queensland</w:t>
            </w:r>
          </w:p>
        </w:tc>
        <w:tc>
          <w:tcPr>
            <w:tcW w:w="1288" w:type="dxa"/>
          </w:tcPr>
          <w:p w14:paraId="2E9DDBB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12,633</w:t>
            </w:r>
          </w:p>
        </w:tc>
        <w:tc>
          <w:tcPr>
            <w:tcW w:w="1288" w:type="dxa"/>
          </w:tcPr>
          <w:p w14:paraId="79034C4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13,400</w:t>
            </w:r>
          </w:p>
        </w:tc>
        <w:tc>
          <w:tcPr>
            <w:tcW w:w="1288" w:type="dxa"/>
          </w:tcPr>
          <w:p w14:paraId="0E932F1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14,046</w:t>
            </w:r>
          </w:p>
        </w:tc>
        <w:tc>
          <w:tcPr>
            <w:tcW w:w="1288" w:type="dxa"/>
          </w:tcPr>
          <w:p w14:paraId="3F826EC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17,701</w:t>
            </w:r>
          </w:p>
        </w:tc>
        <w:tc>
          <w:tcPr>
            <w:tcW w:w="1288" w:type="dxa"/>
          </w:tcPr>
          <w:p w14:paraId="09E0B7F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18,096</w:t>
            </w:r>
          </w:p>
        </w:tc>
        <w:tc>
          <w:tcPr>
            <w:tcW w:w="1288" w:type="dxa"/>
          </w:tcPr>
          <w:p w14:paraId="0CFD3E6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20,896</w:t>
            </w:r>
          </w:p>
        </w:tc>
      </w:tr>
      <w:tr w:rsidR="004576F3" w:rsidRPr="004576F3" w14:paraId="08D50978" w14:textId="77777777" w:rsidTr="00750F2E">
        <w:tc>
          <w:tcPr>
            <w:tcW w:w="1288" w:type="dxa"/>
          </w:tcPr>
          <w:p w14:paraId="0000214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South Aust.</w:t>
            </w:r>
          </w:p>
        </w:tc>
        <w:tc>
          <w:tcPr>
            <w:tcW w:w="1288" w:type="dxa"/>
          </w:tcPr>
          <w:p w14:paraId="20092AD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10,617</w:t>
            </w:r>
          </w:p>
        </w:tc>
        <w:tc>
          <w:tcPr>
            <w:tcW w:w="1288" w:type="dxa"/>
          </w:tcPr>
          <w:p w14:paraId="1ABD144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11,592</w:t>
            </w:r>
          </w:p>
        </w:tc>
        <w:tc>
          <w:tcPr>
            <w:tcW w:w="1288" w:type="dxa"/>
          </w:tcPr>
          <w:p w14:paraId="62BEF84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11,882</w:t>
            </w:r>
          </w:p>
        </w:tc>
        <w:tc>
          <w:tcPr>
            <w:tcW w:w="1288" w:type="dxa"/>
          </w:tcPr>
          <w:p w14:paraId="5348710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14,056</w:t>
            </w:r>
          </w:p>
        </w:tc>
        <w:tc>
          <w:tcPr>
            <w:tcW w:w="1288" w:type="dxa"/>
          </w:tcPr>
          <w:p w14:paraId="1D24BED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15,175</w:t>
            </w:r>
          </w:p>
        </w:tc>
        <w:tc>
          <w:tcPr>
            <w:tcW w:w="1288" w:type="dxa"/>
          </w:tcPr>
          <w:p w14:paraId="25BAC2E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16,884</w:t>
            </w:r>
          </w:p>
        </w:tc>
      </w:tr>
      <w:tr w:rsidR="004576F3" w:rsidRPr="004576F3" w14:paraId="33D3C7E9" w14:textId="77777777" w:rsidTr="00750F2E">
        <w:tc>
          <w:tcPr>
            <w:tcW w:w="1288" w:type="dxa"/>
          </w:tcPr>
          <w:p w14:paraId="6FD8EE5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West. Aust.</w:t>
            </w:r>
          </w:p>
        </w:tc>
        <w:tc>
          <w:tcPr>
            <w:tcW w:w="1288" w:type="dxa"/>
          </w:tcPr>
          <w:p w14:paraId="703DB20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5,393</w:t>
            </w:r>
          </w:p>
        </w:tc>
        <w:tc>
          <w:tcPr>
            <w:tcW w:w="1288" w:type="dxa"/>
          </w:tcPr>
          <w:p w14:paraId="09E4097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5,861</w:t>
            </w:r>
          </w:p>
        </w:tc>
        <w:tc>
          <w:tcPr>
            <w:tcW w:w="1288" w:type="dxa"/>
          </w:tcPr>
          <w:p w14:paraId="0C4C005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8,359</w:t>
            </w:r>
          </w:p>
        </w:tc>
        <w:tc>
          <w:tcPr>
            <w:tcW w:w="1288" w:type="dxa"/>
          </w:tcPr>
          <w:p w14:paraId="5AB6930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9,237</w:t>
            </w:r>
          </w:p>
        </w:tc>
        <w:tc>
          <w:tcPr>
            <w:tcW w:w="1288" w:type="dxa"/>
          </w:tcPr>
          <w:p w14:paraId="29324F1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9,760</w:t>
            </w:r>
          </w:p>
        </w:tc>
        <w:tc>
          <w:tcPr>
            <w:tcW w:w="1288" w:type="dxa"/>
          </w:tcPr>
          <w:p w14:paraId="0A10713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10,715</w:t>
            </w:r>
          </w:p>
        </w:tc>
      </w:tr>
      <w:tr w:rsidR="004576F3" w:rsidRPr="004576F3" w14:paraId="3E900730" w14:textId="77777777" w:rsidTr="00750F2E">
        <w:tc>
          <w:tcPr>
            <w:tcW w:w="1288" w:type="dxa"/>
          </w:tcPr>
          <w:p w14:paraId="5EA8FE5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Tasmania</w:t>
            </w:r>
          </w:p>
        </w:tc>
        <w:tc>
          <w:tcPr>
            <w:tcW w:w="1288" w:type="dxa"/>
          </w:tcPr>
          <w:p w14:paraId="1431975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2,559</w:t>
            </w:r>
          </w:p>
        </w:tc>
        <w:tc>
          <w:tcPr>
            <w:tcW w:w="1288" w:type="dxa"/>
          </w:tcPr>
          <w:p w14:paraId="4D87884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4,170</w:t>
            </w:r>
          </w:p>
        </w:tc>
        <w:tc>
          <w:tcPr>
            <w:tcW w:w="1288" w:type="dxa"/>
          </w:tcPr>
          <w:p w14:paraId="6383AA9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4,054</w:t>
            </w:r>
          </w:p>
        </w:tc>
        <w:tc>
          <w:tcPr>
            <w:tcW w:w="1288" w:type="dxa"/>
          </w:tcPr>
          <w:p w14:paraId="4D342F6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4,953</w:t>
            </w:r>
          </w:p>
        </w:tc>
        <w:tc>
          <w:tcPr>
            <w:tcW w:w="1288" w:type="dxa"/>
          </w:tcPr>
          <w:p w14:paraId="660C813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5,684</w:t>
            </w:r>
          </w:p>
        </w:tc>
        <w:tc>
          <w:tcPr>
            <w:tcW w:w="1288" w:type="dxa"/>
          </w:tcPr>
          <w:p w14:paraId="08C667F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6,275</w:t>
            </w:r>
          </w:p>
        </w:tc>
      </w:tr>
      <w:tr w:rsidR="004576F3" w:rsidRPr="004576F3" w14:paraId="329C8620" w14:textId="77777777" w:rsidTr="00750F2E">
        <w:tc>
          <w:tcPr>
            <w:tcW w:w="1288" w:type="dxa"/>
          </w:tcPr>
          <w:p w14:paraId="367091B5" w14:textId="77777777" w:rsidR="004576F3" w:rsidRPr="004576F3" w:rsidRDefault="004576F3" w:rsidP="004576F3">
            <w:pPr>
              <w:rPr>
                <w:rFonts w:ascii="Calibri" w:eastAsia="Calibri" w:hAnsi="Calibri" w:cs="Times New Roman"/>
              </w:rPr>
            </w:pPr>
            <w:proofErr w:type="spellStart"/>
            <w:r w:rsidRPr="004576F3">
              <w:rPr>
                <w:rFonts w:ascii="Calibri" w:eastAsia="Calibri" w:hAnsi="Calibri" w:cs="Times New Roman"/>
              </w:rPr>
              <w:t>C’wealth</w:t>
            </w:r>
            <w:proofErr w:type="spellEnd"/>
          </w:p>
        </w:tc>
        <w:tc>
          <w:tcPr>
            <w:tcW w:w="1288" w:type="dxa"/>
          </w:tcPr>
          <w:p w14:paraId="17929B5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140,118</w:t>
            </w:r>
          </w:p>
        </w:tc>
        <w:tc>
          <w:tcPr>
            <w:tcW w:w="1288" w:type="dxa"/>
          </w:tcPr>
          <w:p w14:paraId="6E5EBA4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156,263</w:t>
            </w:r>
          </w:p>
        </w:tc>
        <w:tc>
          <w:tcPr>
            <w:tcW w:w="1288" w:type="dxa"/>
          </w:tcPr>
          <w:p w14:paraId="431D869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175,692</w:t>
            </w:r>
          </w:p>
        </w:tc>
        <w:tc>
          <w:tcPr>
            <w:tcW w:w="1288" w:type="dxa"/>
          </w:tcPr>
          <w:p w14:paraId="5EC23E3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200,527</w:t>
            </w:r>
          </w:p>
        </w:tc>
        <w:tc>
          <w:tcPr>
            <w:tcW w:w="1288" w:type="dxa"/>
          </w:tcPr>
          <w:p w14:paraId="5CDA275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225,528</w:t>
            </w:r>
          </w:p>
        </w:tc>
        <w:tc>
          <w:tcPr>
            <w:tcW w:w="1288" w:type="dxa"/>
          </w:tcPr>
          <w:p w14:paraId="382305A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257,523</w:t>
            </w:r>
          </w:p>
        </w:tc>
      </w:tr>
    </w:tbl>
    <w:p w14:paraId="39D244C7" w14:textId="77777777" w:rsidR="004576F3" w:rsidRPr="004576F3" w:rsidRDefault="004576F3" w:rsidP="004576F3">
      <w:pPr>
        <w:spacing w:after="0" w:line="240" w:lineRule="auto"/>
        <w:rPr>
          <w:rFonts w:ascii="Calibri" w:eastAsia="Calibri" w:hAnsi="Calibri" w:cs="Times New Roman"/>
          <w:kern w:val="0"/>
          <w14:ligatures w14:val="none"/>
        </w:rPr>
      </w:pPr>
    </w:p>
    <w:p w14:paraId="52A56740" w14:textId="77777777" w:rsidR="004576F3" w:rsidRPr="004576F3" w:rsidRDefault="004576F3" w:rsidP="004576F3">
      <w:pPr>
        <w:spacing w:after="0" w:line="240" w:lineRule="auto"/>
        <w:jc w:val="center"/>
        <w:rPr>
          <w:rFonts w:ascii="Calibri" w:eastAsia="Calibri" w:hAnsi="Calibri" w:cs="Times New Roman"/>
          <w:kern w:val="0"/>
          <w14:ligatures w14:val="none"/>
        </w:rPr>
      </w:pPr>
      <w:r w:rsidRPr="004576F3">
        <w:rPr>
          <w:rFonts w:ascii="Calibri" w:eastAsia="Calibri" w:hAnsi="Calibri" w:cs="Times New Roman"/>
          <w:kern w:val="0"/>
          <w14:ligatures w14:val="none"/>
        </w:rPr>
        <w:t>PACKETS.</w:t>
      </w:r>
    </w:p>
    <w:tbl>
      <w:tblPr>
        <w:tblStyle w:val="TableGrid1"/>
        <w:tblW w:w="0" w:type="auto"/>
        <w:tblLook w:val="04A0" w:firstRow="1" w:lastRow="0" w:firstColumn="1" w:lastColumn="0" w:noHBand="0" w:noVBand="1"/>
      </w:tblPr>
      <w:tblGrid>
        <w:gridCol w:w="1288"/>
        <w:gridCol w:w="1288"/>
        <w:gridCol w:w="1288"/>
        <w:gridCol w:w="1288"/>
        <w:gridCol w:w="1288"/>
        <w:gridCol w:w="1288"/>
        <w:gridCol w:w="1288"/>
      </w:tblGrid>
      <w:tr w:rsidR="004576F3" w:rsidRPr="004576F3" w14:paraId="0574309B" w14:textId="77777777" w:rsidTr="00750F2E">
        <w:tc>
          <w:tcPr>
            <w:tcW w:w="1288" w:type="dxa"/>
          </w:tcPr>
          <w:p w14:paraId="2E76DDB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lastRenderedPageBreak/>
              <w:t>N.S.W.</w:t>
            </w:r>
          </w:p>
        </w:tc>
        <w:tc>
          <w:tcPr>
            <w:tcW w:w="1288" w:type="dxa"/>
          </w:tcPr>
          <w:p w14:paraId="21256D2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1,292,172</w:t>
            </w:r>
          </w:p>
        </w:tc>
        <w:tc>
          <w:tcPr>
            <w:tcW w:w="1288" w:type="dxa"/>
          </w:tcPr>
          <w:p w14:paraId="33DA6F8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1,178,251</w:t>
            </w:r>
          </w:p>
        </w:tc>
        <w:tc>
          <w:tcPr>
            <w:tcW w:w="1288" w:type="dxa"/>
          </w:tcPr>
          <w:p w14:paraId="5DF5648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1,202,019</w:t>
            </w:r>
          </w:p>
        </w:tc>
        <w:tc>
          <w:tcPr>
            <w:tcW w:w="1288" w:type="dxa"/>
          </w:tcPr>
          <w:p w14:paraId="2A1DC09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2,259,228</w:t>
            </w:r>
          </w:p>
        </w:tc>
        <w:tc>
          <w:tcPr>
            <w:tcW w:w="1288" w:type="dxa"/>
          </w:tcPr>
          <w:p w14:paraId="52725A3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2,713,553</w:t>
            </w:r>
          </w:p>
        </w:tc>
        <w:tc>
          <w:tcPr>
            <w:tcW w:w="1288" w:type="dxa"/>
          </w:tcPr>
          <w:p w14:paraId="07FCB9E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3,400,754</w:t>
            </w:r>
          </w:p>
        </w:tc>
      </w:tr>
      <w:tr w:rsidR="004576F3" w:rsidRPr="004576F3" w14:paraId="2A55B36E" w14:textId="77777777" w:rsidTr="00750F2E">
        <w:tc>
          <w:tcPr>
            <w:tcW w:w="1288" w:type="dxa"/>
          </w:tcPr>
          <w:p w14:paraId="5579567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Victoria</w:t>
            </w:r>
          </w:p>
        </w:tc>
        <w:tc>
          <w:tcPr>
            <w:tcW w:w="1288" w:type="dxa"/>
          </w:tcPr>
          <w:p w14:paraId="2AF6065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1,700,851</w:t>
            </w:r>
          </w:p>
        </w:tc>
        <w:tc>
          <w:tcPr>
            <w:tcW w:w="1288" w:type="dxa"/>
          </w:tcPr>
          <w:p w14:paraId="3B5F0B6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1,714,684</w:t>
            </w:r>
          </w:p>
        </w:tc>
        <w:tc>
          <w:tcPr>
            <w:tcW w:w="1288" w:type="dxa"/>
          </w:tcPr>
          <w:p w14:paraId="484564A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1,596,890</w:t>
            </w:r>
          </w:p>
        </w:tc>
        <w:tc>
          <w:tcPr>
            <w:tcW w:w="1288" w:type="dxa"/>
          </w:tcPr>
          <w:p w14:paraId="29334CA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1,865,814</w:t>
            </w:r>
          </w:p>
        </w:tc>
        <w:tc>
          <w:tcPr>
            <w:tcW w:w="1288" w:type="dxa"/>
          </w:tcPr>
          <w:p w14:paraId="300FC74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1,786,938</w:t>
            </w:r>
          </w:p>
        </w:tc>
        <w:tc>
          <w:tcPr>
            <w:tcW w:w="1288" w:type="dxa"/>
          </w:tcPr>
          <w:p w14:paraId="685BF1B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1,893,565</w:t>
            </w:r>
          </w:p>
        </w:tc>
      </w:tr>
      <w:tr w:rsidR="004576F3" w:rsidRPr="004576F3" w14:paraId="312C58B5" w14:textId="77777777" w:rsidTr="00750F2E">
        <w:tc>
          <w:tcPr>
            <w:tcW w:w="1288" w:type="dxa"/>
          </w:tcPr>
          <w:p w14:paraId="34D15FA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Queensland</w:t>
            </w:r>
          </w:p>
        </w:tc>
        <w:tc>
          <w:tcPr>
            <w:tcW w:w="1288" w:type="dxa"/>
          </w:tcPr>
          <w:p w14:paraId="5F4F313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816,927</w:t>
            </w:r>
          </w:p>
        </w:tc>
        <w:tc>
          <w:tcPr>
            <w:tcW w:w="1288" w:type="dxa"/>
          </w:tcPr>
          <w:p w14:paraId="7C207AA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822,901</w:t>
            </w:r>
          </w:p>
        </w:tc>
        <w:tc>
          <w:tcPr>
            <w:tcW w:w="1288" w:type="dxa"/>
          </w:tcPr>
          <w:p w14:paraId="050F1B5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995,663</w:t>
            </w:r>
          </w:p>
        </w:tc>
        <w:tc>
          <w:tcPr>
            <w:tcW w:w="1288" w:type="dxa"/>
          </w:tcPr>
          <w:p w14:paraId="2F97853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343,958</w:t>
            </w:r>
          </w:p>
        </w:tc>
        <w:tc>
          <w:tcPr>
            <w:tcW w:w="1288" w:type="dxa"/>
          </w:tcPr>
          <w:p w14:paraId="62DF18F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353,812</w:t>
            </w:r>
          </w:p>
        </w:tc>
        <w:tc>
          <w:tcPr>
            <w:tcW w:w="1288" w:type="dxa"/>
          </w:tcPr>
          <w:p w14:paraId="23CE01E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550,092</w:t>
            </w:r>
          </w:p>
        </w:tc>
      </w:tr>
      <w:tr w:rsidR="004576F3" w:rsidRPr="004576F3" w14:paraId="629FC426" w14:textId="77777777" w:rsidTr="00750F2E">
        <w:tc>
          <w:tcPr>
            <w:tcW w:w="1288" w:type="dxa"/>
          </w:tcPr>
          <w:p w14:paraId="0D53E46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South Aust.</w:t>
            </w:r>
          </w:p>
        </w:tc>
        <w:tc>
          <w:tcPr>
            <w:tcW w:w="1288" w:type="dxa"/>
          </w:tcPr>
          <w:p w14:paraId="666E3CA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198,702</w:t>
            </w:r>
          </w:p>
        </w:tc>
        <w:tc>
          <w:tcPr>
            <w:tcW w:w="1288" w:type="dxa"/>
          </w:tcPr>
          <w:p w14:paraId="2E19A87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350,734</w:t>
            </w:r>
          </w:p>
        </w:tc>
        <w:tc>
          <w:tcPr>
            <w:tcW w:w="1288" w:type="dxa"/>
          </w:tcPr>
          <w:p w14:paraId="29608FE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230,812</w:t>
            </w:r>
          </w:p>
        </w:tc>
        <w:tc>
          <w:tcPr>
            <w:tcW w:w="1288" w:type="dxa"/>
          </w:tcPr>
          <w:p w14:paraId="787CA2D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233,355</w:t>
            </w:r>
          </w:p>
        </w:tc>
        <w:tc>
          <w:tcPr>
            <w:tcW w:w="1288" w:type="dxa"/>
          </w:tcPr>
          <w:p w14:paraId="60803F3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220,239</w:t>
            </w:r>
          </w:p>
        </w:tc>
        <w:tc>
          <w:tcPr>
            <w:tcW w:w="1288" w:type="dxa"/>
          </w:tcPr>
          <w:p w14:paraId="3305050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277,296</w:t>
            </w:r>
          </w:p>
        </w:tc>
      </w:tr>
      <w:tr w:rsidR="004576F3" w:rsidRPr="004576F3" w14:paraId="5B50A5DE" w14:textId="77777777" w:rsidTr="00750F2E">
        <w:tc>
          <w:tcPr>
            <w:tcW w:w="1288" w:type="dxa"/>
          </w:tcPr>
          <w:p w14:paraId="2634CC6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West. Aust.</w:t>
            </w:r>
          </w:p>
        </w:tc>
        <w:tc>
          <w:tcPr>
            <w:tcW w:w="1288" w:type="dxa"/>
          </w:tcPr>
          <w:p w14:paraId="529198A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461,035</w:t>
            </w:r>
          </w:p>
        </w:tc>
        <w:tc>
          <w:tcPr>
            <w:tcW w:w="1288" w:type="dxa"/>
          </w:tcPr>
          <w:p w14:paraId="369927D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483,240</w:t>
            </w:r>
          </w:p>
        </w:tc>
        <w:tc>
          <w:tcPr>
            <w:tcW w:w="1288" w:type="dxa"/>
          </w:tcPr>
          <w:p w14:paraId="2C9A244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484,242</w:t>
            </w:r>
          </w:p>
        </w:tc>
        <w:tc>
          <w:tcPr>
            <w:tcW w:w="1288" w:type="dxa"/>
          </w:tcPr>
          <w:p w14:paraId="306F2C2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473,602</w:t>
            </w:r>
          </w:p>
        </w:tc>
        <w:tc>
          <w:tcPr>
            <w:tcW w:w="1288" w:type="dxa"/>
          </w:tcPr>
          <w:p w14:paraId="33FCFAD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619,091</w:t>
            </w:r>
          </w:p>
        </w:tc>
        <w:tc>
          <w:tcPr>
            <w:tcW w:w="1288" w:type="dxa"/>
          </w:tcPr>
          <w:p w14:paraId="0B30699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366,577</w:t>
            </w:r>
          </w:p>
        </w:tc>
      </w:tr>
      <w:tr w:rsidR="004576F3" w:rsidRPr="004576F3" w14:paraId="1A7741FA" w14:textId="77777777" w:rsidTr="00750F2E">
        <w:tc>
          <w:tcPr>
            <w:tcW w:w="1288" w:type="dxa"/>
          </w:tcPr>
          <w:p w14:paraId="3FF81CD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Tasmania</w:t>
            </w:r>
          </w:p>
        </w:tc>
        <w:tc>
          <w:tcPr>
            <w:tcW w:w="1288" w:type="dxa"/>
          </w:tcPr>
          <w:p w14:paraId="2C76A91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98,580</w:t>
            </w:r>
          </w:p>
        </w:tc>
        <w:tc>
          <w:tcPr>
            <w:tcW w:w="1288" w:type="dxa"/>
          </w:tcPr>
          <w:p w14:paraId="5F409F8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99,681</w:t>
            </w:r>
          </w:p>
        </w:tc>
        <w:tc>
          <w:tcPr>
            <w:tcW w:w="1288" w:type="dxa"/>
          </w:tcPr>
          <w:p w14:paraId="4D35F52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143,739</w:t>
            </w:r>
          </w:p>
        </w:tc>
        <w:tc>
          <w:tcPr>
            <w:tcW w:w="1288" w:type="dxa"/>
          </w:tcPr>
          <w:p w14:paraId="2A09FE6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156,142</w:t>
            </w:r>
          </w:p>
        </w:tc>
        <w:tc>
          <w:tcPr>
            <w:tcW w:w="1288" w:type="dxa"/>
          </w:tcPr>
          <w:p w14:paraId="5C729D1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161,353</w:t>
            </w:r>
          </w:p>
        </w:tc>
        <w:tc>
          <w:tcPr>
            <w:tcW w:w="1288" w:type="dxa"/>
          </w:tcPr>
          <w:p w14:paraId="3400B6F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226,581</w:t>
            </w:r>
          </w:p>
        </w:tc>
      </w:tr>
      <w:tr w:rsidR="004576F3" w:rsidRPr="004576F3" w14:paraId="38A9B206" w14:textId="77777777" w:rsidTr="00750F2E">
        <w:tc>
          <w:tcPr>
            <w:tcW w:w="1288" w:type="dxa"/>
          </w:tcPr>
          <w:p w14:paraId="6C2AC20C" w14:textId="77777777" w:rsidR="004576F3" w:rsidRPr="004576F3" w:rsidRDefault="004576F3" w:rsidP="004576F3">
            <w:pPr>
              <w:rPr>
                <w:rFonts w:ascii="Calibri" w:eastAsia="Calibri" w:hAnsi="Calibri" w:cs="Times New Roman"/>
              </w:rPr>
            </w:pPr>
            <w:proofErr w:type="spellStart"/>
            <w:r w:rsidRPr="004576F3">
              <w:rPr>
                <w:rFonts w:ascii="Calibri" w:eastAsia="Calibri" w:hAnsi="Calibri" w:cs="Times New Roman"/>
              </w:rPr>
              <w:t>C’wealth</w:t>
            </w:r>
            <w:proofErr w:type="spellEnd"/>
          </w:p>
        </w:tc>
        <w:tc>
          <w:tcPr>
            <w:tcW w:w="1288" w:type="dxa"/>
          </w:tcPr>
          <w:p w14:paraId="3F63495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4,568,267</w:t>
            </w:r>
          </w:p>
        </w:tc>
        <w:tc>
          <w:tcPr>
            <w:tcW w:w="1288" w:type="dxa"/>
          </w:tcPr>
          <w:p w14:paraId="5F012F3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4,649,491</w:t>
            </w:r>
          </w:p>
        </w:tc>
        <w:tc>
          <w:tcPr>
            <w:tcW w:w="1288" w:type="dxa"/>
          </w:tcPr>
          <w:p w14:paraId="4B7C91E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4,653,365</w:t>
            </w:r>
          </w:p>
        </w:tc>
        <w:tc>
          <w:tcPr>
            <w:tcW w:w="1288" w:type="dxa"/>
          </w:tcPr>
          <w:p w14:paraId="04F5B3E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5,332,099</w:t>
            </w:r>
          </w:p>
        </w:tc>
        <w:tc>
          <w:tcPr>
            <w:tcW w:w="1288" w:type="dxa"/>
          </w:tcPr>
          <w:p w14:paraId="6103FAE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5,854,986</w:t>
            </w:r>
          </w:p>
        </w:tc>
        <w:tc>
          <w:tcPr>
            <w:tcW w:w="1288" w:type="dxa"/>
          </w:tcPr>
          <w:p w14:paraId="70BDB3D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6,714,865</w:t>
            </w:r>
          </w:p>
        </w:tc>
      </w:tr>
    </w:tbl>
    <w:p w14:paraId="611F6585" w14:textId="77777777" w:rsidR="004576F3" w:rsidRPr="004576F3" w:rsidRDefault="004576F3" w:rsidP="004576F3">
      <w:pPr>
        <w:spacing w:after="0" w:line="240" w:lineRule="auto"/>
        <w:rPr>
          <w:rFonts w:ascii="Calibri" w:eastAsia="Calibri" w:hAnsi="Calibri" w:cs="Times New Roman"/>
          <w:kern w:val="0"/>
          <w14:ligatures w14:val="none"/>
        </w:rPr>
      </w:pPr>
    </w:p>
    <w:p w14:paraId="0C869B40" w14:textId="77777777" w:rsidR="004576F3" w:rsidRPr="004576F3" w:rsidRDefault="004576F3" w:rsidP="004576F3">
      <w:pPr>
        <w:spacing w:after="0" w:line="240" w:lineRule="auto"/>
        <w:rPr>
          <w:rFonts w:ascii="Calibri" w:eastAsia="Calibri" w:hAnsi="Calibri" w:cs="Times New Roman"/>
          <w:kern w:val="0"/>
          <w14:ligatures w14:val="none"/>
        </w:rPr>
      </w:pPr>
    </w:p>
    <w:p w14:paraId="22FEAA5D" w14:textId="77777777" w:rsidR="004576F3" w:rsidRPr="004576F3" w:rsidRDefault="004576F3" w:rsidP="004576F3">
      <w:p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t xml:space="preserve">(c) Matter Posted in each State for Delivery within the Commonwealth, 1901 to 1906. The subjoined table shews the number of letters and postcards, newspapers, parcels, and packets posted in each State for delivery within the Commonwealth during each year from 1901 to 1906, inclusive, i.e., the figures in the subjoined table shew the sum of the corresponding figures for each State and during each year in the two last preceding tables:— </w:t>
      </w:r>
    </w:p>
    <w:p w14:paraId="1EDA6989" w14:textId="77777777" w:rsidR="004576F3" w:rsidRPr="004576F3" w:rsidRDefault="004576F3" w:rsidP="004576F3">
      <w:pPr>
        <w:spacing w:after="0" w:line="240" w:lineRule="auto"/>
        <w:rPr>
          <w:rFonts w:ascii="Calibri" w:eastAsia="Calibri" w:hAnsi="Calibri" w:cs="Times New Roman"/>
          <w:kern w:val="0"/>
          <w14:ligatures w14:val="none"/>
        </w:rPr>
      </w:pPr>
    </w:p>
    <w:p w14:paraId="3C0F65A4" w14:textId="77777777" w:rsidR="004576F3" w:rsidRPr="004576F3" w:rsidRDefault="004576F3" w:rsidP="004576F3">
      <w:pPr>
        <w:spacing w:after="0" w:line="240" w:lineRule="auto"/>
        <w:jc w:val="center"/>
        <w:rPr>
          <w:rFonts w:ascii="Calibri" w:eastAsia="Calibri" w:hAnsi="Calibri" w:cs="Times New Roman"/>
          <w:kern w:val="0"/>
          <w14:ligatures w14:val="none"/>
        </w:rPr>
      </w:pPr>
      <w:r w:rsidRPr="004576F3">
        <w:rPr>
          <w:rFonts w:ascii="Calibri" w:eastAsia="Calibri" w:hAnsi="Calibri" w:cs="Times New Roman"/>
          <w:kern w:val="0"/>
          <w14:ligatures w14:val="none"/>
        </w:rPr>
        <w:t>NUMBERS OF LETTERS AND POSTCARDS, NEWSPAPERS, PARCELS, AND PACKETS POSTED IN EACH STATE FOR DELIVERY WITHIN THE COMMONWEALTH, 1901 TO 1906.</w:t>
      </w:r>
    </w:p>
    <w:p w14:paraId="35BB1940" w14:textId="77777777" w:rsidR="004576F3" w:rsidRPr="004576F3" w:rsidRDefault="004576F3" w:rsidP="004576F3">
      <w:pPr>
        <w:spacing w:after="0" w:line="240" w:lineRule="auto"/>
        <w:rPr>
          <w:rFonts w:ascii="Calibri" w:eastAsia="Calibri" w:hAnsi="Calibri" w:cs="Times New Roman"/>
          <w:kern w:val="0"/>
          <w14:ligatures w14:val="none"/>
        </w:rPr>
      </w:pPr>
    </w:p>
    <w:tbl>
      <w:tblPr>
        <w:tblStyle w:val="TableGrid1"/>
        <w:tblW w:w="0" w:type="auto"/>
        <w:tblLook w:val="04A0" w:firstRow="1" w:lastRow="0" w:firstColumn="1" w:lastColumn="0" w:noHBand="0" w:noVBand="1"/>
      </w:tblPr>
      <w:tblGrid>
        <w:gridCol w:w="1288"/>
        <w:gridCol w:w="1288"/>
        <w:gridCol w:w="1288"/>
        <w:gridCol w:w="1288"/>
        <w:gridCol w:w="1288"/>
        <w:gridCol w:w="1288"/>
        <w:gridCol w:w="1288"/>
      </w:tblGrid>
      <w:tr w:rsidR="004576F3" w:rsidRPr="004576F3" w14:paraId="118C3DAC" w14:textId="77777777" w:rsidTr="00750F2E">
        <w:tc>
          <w:tcPr>
            <w:tcW w:w="1288" w:type="dxa"/>
          </w:tcPr>
          <w:p w14:paraId="65C4697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State.</w:t>
            </w:r>
          </w:p>
        </w:tc>
        <w:tc>
          <w:tcPr>
            <w:tcW w:w="1288" w:type="dxa"/>
          </w:tcPr>
          <w:p w14:paraId="3B0EE36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1901. </w:t>
            </w:r>
          </w:p>
        </w:tc>
        <w:tc>
          <w:tcPr>
            <w:tcW w:w="1288" w:type="dxa"/>
          </w:tcPr>
          <w:p w14:paraId="4537CDB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1902.</w:t>
            </w:r>
          </w:p>
        </w:tc>
        <w:tc>
          <w:tcPr>
            <w:tcW w:w="1288" w:type="dxa"/>
          </w:tcPr>
          <w:p w14:paraId="08DB249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1903.</w:t>
            </w:r>
          </w:p>
        </w:tc>
        <w:tc>
          <w:tcPr>
            <w:tcW w:w="1288" w:type="dxa"/>
          </w:tcPr>
          <w:p w14:paraId="5A17A98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1904.</w:t>
            </w:r>
          </w:p>
        </w:tc>
        <w:tc>
          <w:tcPr>
            <w:tcW w:w="1288" w:type="dxa"/>
          </w:tcPr>
          <w:p w14:paraId="58CF260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1905.</w:t>
            </w:r>
          </w:p>
        </w:tc>
        <w:tc>
          <w:tcPr>
            <w:tcW w:w="1288" w:type="dxa"/>
          </w:tcPr>
          <w:p w14:paraId="1DF3157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1906.</w:t>
            </w:r>
          </w:p>
        </w:tc>
      </w:tr>
    </w:tbl>
    <w:p w14:paraId="4C269A1E"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LETTERS AND POSTCARDS.</w:t>
      </w:r>
    </w:p>
    <w:p w14:paraId="7FF3584C"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p>
    <w:tbl>
      <w:tblPr>
        <w:tblStyle w:val="TableGrid1"/>
        <w:tblW w:w="9268" w:type="dxa"/>
        <w:tblLook w:val="04A0" w:firstRow="1" w:lastRow="0" w:firstColumn="1" w:lastColumn="0" w:noHBand="0" w:noVBand="1"/>
      </w:tblPr>
      <w:tblGrid>
        <w:gridCol w:w="1288"/>
        <w:gridCol w:w="1330"/>
        <w:gridCol w:w="1330"/>
        <w:gridCol w:w="1330"/>
        <w:gridCol w:w="1330"/>
        <w:gridCol w:w="1330"/>
        <w:gridCol w:w="1330"/>
      </w:tblGrid>
      <w:tr w:rsidR="004576F3" w:rsidRPr="004576F3" w14:paraId="409756B8" w14:textId="77777777" w:rsidTr="00750F2E">
        <w:tc>
          <w:tcPr>
            <w:tcW w:w="1288" w:type="dxa"/>
          </w:tcPr>
          <w:p w14:paraId="358F4EED"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N.S.W.</w:t>
            </w:r>
          </w:p>
        </w:tc>
        <w:tc>
          <w:tcPr>
            <w:tcW w:w="1330" w:type="dxa"/>
          </w:tcPr>
          <w:p w14:paraId="55D3A28D"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73,597,837</w:t>
            </w:r>
          </w:p>
        </w:tc>
        <w:tc>
          <w:tcPr>
            <w:tcW w:w="1330" w:type="dxa"/>
          </w:tcPr>
          <w:p w14:paraId="330FEDDD"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80,981,611</w:t>
            </w:r>
          </w:p>
        </w:tc>
        <w:tc>
          <w:tcPr>
            <w:tcW w:w="1330" w:type="dxa"/>
          </w:tcPr>
          <w:p w14:paraId="05250DAE"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82,343,910</w:t>
            </w:r>
          </w:p>
        </w:tc>
        <w:tc>
          <w:tcPr>
            <w:tcW w:w="1330" w:type="dxa"/>
          </w:tcPr>
          <w:p w14:paraId="798A903E"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86,468,074</w:t>
            </w:r>
          </w:p>
        </w:tc>
        <w:tc>
          <w:tcPr>
            <w:tcW w:w="1330" w:type="dxa"/>
          </w:tcPr>
          <w:p w14:paraId="53CC9807"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98,130,736</w:t>
            </w:r>
          </w:p>
        </w:tc>
        <w:tc>
          <w:tcPr>
            <w:tcW w:w="1330" w:type="dxa"/>
          </w:tcPr>
          <w:p w14:paraId="6AF127F8"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111,685,852</w:t>
            </w:r>
          </w:p>
        </w:tc>
      </w:tr>
      <w:tr w:rsidR="004576F3" w:rsidRPr="004576F3" w14:paraId="7DA5B0F7" w14:textId="77777777" w:rsidTr="00750F2E">
        <w:tc>
          <w:tcPr>
            <w:tcW w:w="1288" w:type="dxa"/>
          </w:tcPr>
          <w:p w14:paraId="08E6B3FA"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Victoria</w:t>
            </w:r>
          </w:p>
        </w:tc>
        <w:tc>
          <w:tcPr>
            <w:tcW w:w="1330" w:type="dxa"/>
          </w:tcPr>
          <w:p w14:paraId="15933D36"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74,523,857</w:t>
            </w:r>
          </w:p>
        </w:tc>
        <w:tc>
          <w:tcPr>
            <w:tcW w:w="1330" w:type="dxa"/>
          </w:tcPr>
          <w:p w14:paraId="4CA00DB8"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88,588,487</w:t>
            </w:r>
          </w:p>
        </w:tc>
        <w:tc>
          <w:tcPr>
            <w:tcW w:w="1330" w:type="dxa"/>
          </w:tcPr>
          <w:p w14:paraId="333B222A"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89,401,025</w:t>
            </w:r>
          </w:p>
        </w:tc>
        <w:tc>
          <w:tcPr>
            <w:tcW w:w="1330" w:type="dxa"/>
          </w:tcPr>
          <w:p w14:paraId="7E9A6252"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91,815,414</w:t>
            </w:r>
          </w:p>
        </w:tc>
        <w:tc>
          <w:tcPr>
            <w:tcW w:w="1330" w:type="dxa"/>
          </w:tcPr>
          <w:p w14:paraId="03BAE56B"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98,247,416</w:t>
            </w:r>
          </w:p>
        </w:tc>
        <w:tc>
          <w:tcPr>
            <w:tcW w:w="1330" w:type="dxa"/>
          </w:tcPr>
          <w:p w14:paraId="33FFF6A4"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102,546,533</w:t>
            </w:r>
          </w:p>
        </w:tc>
      </w:tr>
      <w:tr w:rsidR="004576F3" w:rsidRPr="004576F3" w14:paraId="6A6D2C70" w14:textId="77777777" w:rsidTr="00750F2E">
        <w:tc>
          <w:tcPr>
            <w:tcW w:w="1288" w:type="dxa"/>
          </w:tcPr>
          <w:p w14:paraId="5882E732"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Queensland</w:t>
            </w:r>
          </w:p>
        </w:tc>
        <w:tc>
          <w:tcPr>
            <w:tcW w:w="1330" w:type="dxa"/>
          </w:tcPr>
          <w:p w14:paraId="30EC3F8F"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19,841,168</w:t>
            </w:r>
          </w:p>
        </w:tc>
        <w:tc>
          <w:tcPr>
            <w:tcW w:w="1330" w:type="dxa"/>
          </w:tcPr>
          <w:p w14:paraId="724F14FB"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20,059,206</w:t>
            </w:r>
          </w:p>
        </w:tc>
        <w:tc>
          <w:tcPr>
            <w:tcW w:w="1330" w:type="dxa"/>
          </w:tcPr>
          <w:p w14:paraId="5EE4DEB0"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20,541,380</w:t>
            </w:r>
          </w:p>
        </w:tc>
        <w:tc>
          <w:tcPr>
            <w:tcW w:w="1330" w:type="dxa"/>
          </w:tcPr>
          <w:p w14:paraId="0D3FE95F"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21,246,193</w:t>
            </w:r>
          </w:p>
        </w:tc>
        <w:tc>
          <w:tcPr>
            <w:tcW w:w="1330" w:type="dxa"/>
          </w:tcPr>
          <w:p w14:paraId="67E89669"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23,037,608</w:t>
            </w:r>
          </w:p>
        </w:tc>
        <w:tc>
          <w:tcPr>
            <w:tcW w:w="1330" w:type="dxa"/>
          </w:tcPr>
          <w:p w14:paraId="60DF1D20"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26,303,367</w:t>
            </w:r>
          </w:p>
        </w:tc>
      </w:tr>
      <w:tr w:rsidR="004576F3" w:rsidRPr="004576F3" w14:paraId="798F186C" w14:textId="77777777" w:rsidTr="00750F2E">
        <w:tc>
          <w:tcPr>
            <w:tcW w:w="1288" w:type="dxa"/>
          </w:tcPr>
          <w:p w14:paraId="794EC064"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South Aust.</w:t>
            </w:r>
          </w:p>
        </w:tc>
        <w:tc>
          <w:tcPr>
            <w:tcW w:w="1330" w:type="dxa"/>
          </w:tcPr>
          <w:p w14:paraId="5D37B842"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18,775,109</w:t>
            </w:r>
          </w:p>
        </w:tc>
        <w:tc>
          <w:tcPr>
            <w:tcW w:w="1330" w:type="dxa"/>
          </w:tcPr>
          <w:p w14:paraId="3DA4A69A"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18,420,324</w:t>
            </w:r>
          </w:p>
        </w:tc>
        <w:tc>
          <w:tcPr>
            <w:tcW w:w="1330" w:type="dxa"/>
          </w:tcPr>
          <w:p w14:paraId="709827A0"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19,578,738</w:t>
            </w:r>
          </w:p>
        </w:tc>
        <w:tc>
          <w:tcPr>
            <w:tcW w:w="1330" w:type="dxa"/>
          </w:tcPr>
          <w:p w14:paraId="1835227C"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21,818,375</w:t>
            </w:r>
          </w:p>
        </w:tc>
        <w:tc>
          <w:tcPr>
            <w:tcW w:w="1330" w:type="dxa"/>
          </w:tcPr>
          <w:p w14:paraId="49789E2D"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25,678,573</w:t>
            </w:r>
          </w:p>
        </w:tc>
        <w:tc>
          <w:tcPr>
            <w:tcW w:w="1330" w:type="dxa"/>
          </w:tcPr>
          <w:p w14:paraId="335907DB"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25,406,706</w:t>
            </w:r>
          </w:p>
        </w:tc>
      </w:tr>
      <w:tr w:rsidR="004576F3" w:rsidRPr="004576F3" w14:paraId="559B3335" w14:textId="77777777" w:rsidTr="00750F2E">
        <w:tc>
          <w:tcPr>
            <w:tcW w:w="1288" w:type="dxa"/>
          </w:tcPr>
          <w:p w14:paraId="01A8EC76"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West. Aust.</w:t>
            </w:r>
          </w:p>
        </w:tc>
        <w:tc>
          <w:tcPr>
            <w:tcW w:w="1330" w:type="dxa"/>
          </w:tcPr>
          <w:p w14:paraId="48841CD8"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14,008,216</w:t>
            </w:r>
          </w:p>
        </w:tc>
        <w:tc>
          <w:tcPr>
            <w:tcW w:w="1330" w:type="dxa"/>
          </w:tcPr>
          <w:p w14:paraId="0F536A3B"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14,660,492</w:t>
            </w:r>
          </w:p>
        </w:tc>
        <w:tc>
          <w:tcPr>
            <w:tcW w:w="1330" w:type="dxa"/>
          </w:tcPr>
          <w:p w14:paraId="0E1F1D9F"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12,196,471</w:t>
            </w:r>
          </w:p>
        </w:tc>
        <w:tc>
          <w:tcPr>
            <w:tcW w:w="1330" w:type="dxa"/>
          </w:tcPr>
          <w:p w14:paraId="5AC01B7A"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13,086,708</w:t>
            </w:r>
          </w:p>
        </w:tc>
        <w:tc>
          <w:tcPr>
            <w:tcW w:w="1330" w:type="dxa"/>
          </w:tcPr>
          <w:p w14:paraId="16EAF270"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15,786,595</w:t>
            </w:r>
          </w:p>
        </w:tc>
        <w:tc>
          <w:tcPr>
            <w:tcW w:w="1330" w:type="dxa"/>
          </w:tcPr>
          <w:p w14:paraId="4E63615E"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19,217,339</w:t>
            </w:r>
          </w:p>
        </w:tc>
      </w:tr>
      <w:tr w:rsidR="004576F3" w:rsidRPr="004576F3" w14:paraId="4DF172A6" w14:textId="77777777" w:rsidTr="00750F2E">
        <w:tc>
          <w:tcPr>
            <w:tcW w:w="1288" w:type="dxa"/>
          </w:tcPr>
          <w:p w14:paraId="3E084CD9"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Tasmania</w:t>
            </w:r>
          </w:p>
        </w:tc>
        <w:tc>
          <w:tcPr>
            <w:tcW w:w="1330" w:type="dxa"/>
          </w:tcPr>
          <w:p w14:paraId="5F78FD71"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8,783,559</w:t>
            </w:r>
          </w:p>
        </w:tc>
        <w:tc>
          <w:tcPr>
            <w:tcW w:w="1330" w:type="dxa"/>
          </w:tcPr>
          <w:p w14:paraId="3F9FC55F"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7,844,269</w:t>
            </w:r>
          </w:p>
        </w:tc>
        <w:tc>
          <w:tcPr>
            <w:tcW w:w="1330" w:type="dxa"/>
          </w:tcPr>
          <w:p w14:paraId="6F63A7DF"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8,112,089</w:t>
            </w:r>
          </w:p>
        </w:tc>
        <w:tc>
          <w:tcPr>
            <w:tcW w:w="1330" w:type="dxa"/>
          </w:tcPr>
          <w:p w14:paraId="5D2C1876"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8,734,192</w:t>
            </w:r>
          </w:p>
        </w:tc>
        <w:tc>
          <w:tcPr>
            <w:tcW w:w="1330" w:type="dxa"/>
          </w:tcPr>
          <w:p w14:paraId="7FB349D8"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9,885,933</w:t>
            </w:r>
          </w:p>
        </w:tc>
        <w:tc>
          <w:tcPr>
            <w:tcW w:w="1330" w:type="dxa"/>
          </w:tcPr>
          <w:p w14:paraId="1C24E1A7"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11,273,540</w:t>
            </w:r>
          </w:p>
        </w:tc>
      </w:tr>
      <w:tr w:rsidR="004576F3" w:rsidRPr="004576F3" w14:paraId="60850ED3" w14:textId="77777777" w:rsidTr="00750F2E">
        <w:tc>
          <w:tcPr>
            <w:tcW w:w="1288" w:type="dxa"/>
          </w:tcPr>
          <w:p w14:paraId="42C81FDF" w14:textId="77777777" w:rsidR="004576F3" w:rsidRPr="004576F3" w:rsidRDefault="004576F3" w:rsidP="004576F3">
            <w:pPr>
              <w:jc w:val="center"/>
              <w:rPr>
                <w:rFonts w:ascii="Calibri" w:eastAsia="Calibri" w:hAnsi="Calibri" w:cs="Times New Roman"/>
                <w:b/>
                <w:bCs/>
              </w:rPr>
            </w:pPr>
            <w:proofErr w:type="spellStart"/>
            <w:r w:rsidRPr="004576F3">
              <w:rPr>
                <w:rFonts w:ascii="Calibri" w:eastAsia="Calibri" w:hAnsi="Calibri" w:cs="Times New Roman"/>
              </w:rPr>
              <w:t>C’wealth</w:t>
            </w:r>
            <w:proofErr w:type="spellEnd"/>
          </w:p>
        </w:tc>
        <w:tc>
          <w:tcPr>
            <w:tcW w:w="1330" w:type="dxa"/>
          </w:tcPr>
          <w:p w14:paraId="127B987D"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209,529,746</w:t>
            </w:r>
          </w:p>
        </w:tc>
        <w:tc>
          <w:tcPr>
            <w:tcW w:w="1330" w:type="dxa"/>
          </w:tcPr>
          <w:p w14:paraId="2A95AB29"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230,554,389</w:t>
            </w:r>
          </w:p>
        </w:tc>
        <w:tc>
          <w:tcPr>
            <w:tcW w:w="1330" w:type="dxa"/>
          </w:tcPr>
          <w:p w14:paraId="4AD3FCC4"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232,173,613</w:t>
            </w:r>
          </w:p>
        </w:tc>
        <w:tc>
          <w:tcPr>
            <w:tcW w:w="1330" w:type="dxa"/>
          </w:tcPr>
          <w:p w14:paraId="4194BFDF"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243,168,956</w:t>
            </w:r>
          </w:p>
        </w:tc>
        <w:tc>
          <w:tcPr>
            <w:tcW w:w="1330" w:type="dxa"/>
          </w:tcPr>
          <w:p w14:paraId="0291B198"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270,766,861</w:t>
            </w:r>
          </w:p>
        </w:tc>
        <w:tc>
          <w:tcPr>
            <w:tcW w:w="1330" w:type="dxa"/>
          </w:tcPr>
          <w:p w14:paraId="2A56D70E"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 xml:space="preserve">296,433,337 </w:t>
            </w:r>
          </w:p>
        </w:tc>
      </w:tr>
    </w:tbl>
    <w:p w14:paraId="6B96A438"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p>
    <w:p w14:paraId="0D26E3F2" w14:textId="77777777" w:rsidR="004576F3" w:rsidRPr="004576F3" w:rsidRDefault="004576F3" w:rsidP="004576F3">
      <w:pPr>
        <w:spacing w:after="0" w:line="240" w:lineRule="auto"/>
        <w:jc w:val="center"/>
        <w:rPr>
          <w:rFonts w:ascii="Calibri" w:eastAsia="Calibri" w:hAnsi="Calibri" w:cs="Times New Roman"/>
          <w:kern w:val="0"/>
          <w14:ligatures w14:val="none"/>
        </w:rPr>
      </w:pPr>
      <w:r w:rsidRPr="004576F3">
        <w:rPr>
          <w:rFonts w:ascii="Calibri" w:eastAsia="Calibri" w:hAnsi="Calibri" w:cs="Times New Roman"/>
          <w:kern w:val="0"/>
          <w14:ligatures w14:val="none"/>
        </w:rPr>
        <w:t>NEWSPAPERS.</w:t>
      </w:r>
    </w:p>
    <w:tbl>
      <w:tblPr>
        <w:tblStyle w:val="TableGrid1"/>
        <w:tblW w:w="9351" w:type="dxa"/>
        <w:tblLook w:val="04A0" w:firstRow="1" w:lastRow="0" w:firstColumn="1" w:lastColumn="0" w:noHBand="0" w:noVBand="1"/>
      </w:tblPr>
      <w:tblGrid>
        <w:gridCol w:w="1288"/>
        <w:gridCol w:w="1288"/>
        <w:gridCol w:w="1388"/>
        <w:gridCol w:w="1276"/>
        <w:gridCol w:w="1418"/>
        <w:gridCol w:w="1275"/>
        <w:gridCol w:w="1418"/>
      </w:tblGrid>
      <w:tr w:rsidR="004576F3" w:rsidRPr="004576F3" w14:paraId="46245A11" w14:textId="77777777" w:rsidTr="00750F2E">
        <w:tc>
          <w:tcPr>
            <w:tcW w:w="1288" w:type="dxa"/>
          </w:tcPr>
          <w:p w14:paraId="2803681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N.S.W.</w:t>
            </w:r>
          </w:p>
        </w:tc>
        <w:tc>
          <w:tcPr>
            <w:tcW w:w="1288" w:type="dxa"/>
          </w:tcPr>
          <w:p w14:paraId="25BD4ED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45,798,380</w:t>
            </w:r>
          </w:p>
        </w:tc>
        <w:tc>
          <w:tcPr>
            <w:tcW w:w="1388" w:type="dxa"/>
          </w:tcPr>
          <w:p w14:paraId="6A874E9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41,248,570</w:t>
            </w:r>
          </w:p>
        </w:tc>
        <w:tc>
          <w:tcPr>
            <w:tcW w:w="1276" w:type="dxa"/>
          </w:tcPr>
          <w:p w14:paraId="63DE328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31,374,220</w:t>
            </w:r>
          </w:p>
        </w:tc>
        <w:tc>
          <w:tcPr>
            <w:tcW w:w="1418" w:type="dxa"/>
          </w:tcPr>
          <w:p w14:paraId="5E44FF5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32,930,100</w:t>
            </w:r>
          </w:p>
        </w:tc>
        <w:tc>
          <w:tcPr>
            <w:tcW w:w="1275" w:type="dxa"/>
          </w:tcPr>
          <w:p w14:paraId="1804A37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35,862,132</w:t>
            </w:r>
          </w:p>
        </w:tc>
        <w:tc>
          <w:tcPr>
            <w:tcW w:w="1418" w:type="dxa"/>
          </w:tcPr>
          <w:p w14:paraId="04FF030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38,081,994</w:t>
            </w:r>
          </w:p>
        </w:tc>
      </w:tr>
      <w:tr w:rsidR="004576F3" w:rsidRPr="004576F3" w14:paraId="157F22AD" w14:textId="77777777" w:rsidTr="00750F2E">
        <w:tc>
          <w:tcPr>
            <w:tcW w:w="1288" w:type="dxa"/>
          </w:tcPr>
          <w:p w14:paraId="7BA02A4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Victoria</w:t>
            </w:r>
          </w:p>
        </w:tc>
        <w:tc>
          <w:tcPr>
            <w:tcW w:w="1288" w:type="dxa"/>
          </w:tcPr>
          <w:p w14:paraId="4A83839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20,730,792</w:t>
            </w:r>
          </w:p>
        </w:tc>
        <w:tc>
          <w:tcPr>
            <w:tcW w:w="1388" w:type="dxa"/>
          </w:tcPr>
          <w:p w14:paraId="325B497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22,084,692</w:t>
            </w:r>
          </w:p>
        </w:tc>
        <w:tc>
          <w:tcPr>
            <w:tcW w:w="1276" w:type="dxa"/>
          </w:tcPr>
          <w:p w14:paraId="731F04E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24,521,385</w:t>
            </w:r>
          </w:p>
        </w:tc>
        <w:tc>
          <w:tcPr>
            <w:tcW w:w="1418" w:type="dxa"/>
          </w:tcPr>
          <w:p w14:paraId="080B9FC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25,392,545</w:t>
            </w:r>
          </w:p>
        </w:tc>
        <w:tc>
          <w:tcPr>
            <w:tcW w:w="1275" w:type="dxa"/>
          </w:tcPr>
          <w:p w14:paraId="40FD865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22,173,809</w:t>
            </w:r>
          </w:p>
        </w:tc>
        <w:tc>
          <w:tcPr>
            <w:tcW w:w="1418" w:type="dxa"/>
          </w:tcPr>
          <w:p w14:paraId="591854E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22,207,405</w:t>
            </w:r>
          </w:p>
        </w:tc>
      </w:tr>
      <w:tr w:rsidR="004576F3" w:rsidRPr="004576F3" w14:paraId="5ABD3DE3" w14:textId="77777777" w:rsidTr="00750F2E">
        <w:tc>
          <w:tcPr>
            <w:tcW w:w="1288" w:type="dxa"/>
          </w:tcPr>
          <w:p w14:paraId="4962161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Queensland</w:t>
            </w:r>
          </w:p>
        </w:tc>
        <w:tc>
          <w:tcPr>
            <w:tcW w:w="1288" w:type="dxa"/>
          </w:tcPr>
          <w:p w14:paraId="52F783D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9,633,025</w:t>
            </w:r>
          </w:p>
        </w:tc>
        <w:tc>
          <w:tcPr>
            <w:tcW w:w="1388" w:type="dxa"/>
          </w:tcPr>
          <w:p w14:paraId="7C89D47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9,553,363</w:t>
            </w:r>
          </w:p>
        </w:tc>
        <w:tc>
          <w:tcPr>
            <w:tcW w:w="1276" w:type="dxa"/>
          </w:tcPr>
          <w:p w14:paraId="4EA9327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9,702,976</w:t>
            </w:r>
          </w:p>
        </w:tc>
        <w:tc>
          <w:tcPr>
            <w:tcW w:w="1418" w:type="dxa"/>
          </w:tcPr>
          <w:p w14:paraId="4C012F6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10,186,431</w:t>
            </w:r>
          </w:p>
        </w:tc>
        <w:tc>
          <w:tcPr>
            <w:tcW w:w="1275" w:type="dxa"/>
          </w:tcPr>
          <w:p w14:paraId="64857E0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11,355,782</w:t>
            </w:r>
          </w:p>
        </w:tc>
        <w:tc>
          <w:tcPr>
            <w:tcW w:w="1418" w:type="dxa"/>
          </w:tcPr>
          <w:p w14:paraId="703FCD8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12,278,651</w:t>
            </w:r>
          </w:p>
        </w:tc>
      </w:tr>
      <w:tr w:rsidR="004576F3" w:rsidRPr="004576F3" w14:paraId="54570266" w14:textId="77777777" w:rsidTr="00750F2E">
        <w:tc>
          <w:tcPr>
            <w:tcW w:w="1288" w:type="dxa"/>
          </w:tcPr>
          <w:p w14:paraId="28FC18F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South Aust.</w:t>
            </w:r>
          </w:p>
        </w:tc>
        <w:tc>
          <w:tcPr>
            <w:tcW w:w="1288" w:type="dxa"/>
          </w:tcPr>
          <w:p w14:paraId="6A576E7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7,440,132</w:t>
            </w:r>
          </w:p>
        </w:tc>
        <w:tc>
          <w:tcPr>
            <w:tcW w:w="1388" w:type="dxa"/>
          </w:tcPr>
          <w:p w14:paraId="37367D5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4,413,677</w:t>
            </w:r>
          </w:p>
        </w:tc>
        <w:tc>
          <w:tcPr>
            <w:tcW w:w="1276" w:type="dxa"/>
          </w:tcPr>
          <w:p w14:paraId="40723FF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4,313,487</w:t>
            </w:r>
          </w:p>
        </w:tc>
        <w:tc>
          <w:tcPr>
            <w:tcW w:w="1418" w:type="dxa"/>
          </w:tcPr>
          <w:p w14:paraId="7A0D327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4,922,692</w:t>
            </w:r>
          </w:p>
        </w:tc>
        <w:tc>
          <w:tcPr>
            <w:tcW w:w="1275" w:type="dxa"/>
          </w:tcPr>
          <w:p w14:paraId="6755AE2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5,877,595</w:t>
            </w:r>
          </w:p>
        </w:tc>
        <w:tc>
          <w:tcPr>
            <w:tcW w:w="1418" w:type="dxa"/>
          </w:tcPr>
          <w:p w14:paraId="5D06437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6,669,848</w:t>
            </w:r>
          </w:p>
        </w:tc>
      </w:tr>
      <w:tr w:rsidR="004576F3" w:rsidRPr="004576F3" w14:paraId="065EC9A8" w14:textId="77777777" w:rsidTr="00750F2E">
        <w:tc>
          <w:tcPr>
            <w:tcW w:w="1288" w:type="dxa"/>
          </w:tcPr>
          <w:p w14:paraId="2903D88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West. Aust.</w:t>
            </w:r>
          </w:p>
        </w:tc>
        <w:tc>
          <w:tcPr>
            <w:tcW w:w="1288" w:type="dxa"/>
          </w:tcPr>
          <w:p w14:paraId="1397565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3,679,118</w:t>
            </w:r>
          </w:p>
        </w:tc>
        <w:tc>
          <w:tcPr>
            <w:tcW w:w="1388" w:type="dxa"/>
          </w:tcPr>
          <w:p w14:paraId="2FD9100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5,418,190</w:t>
            </w:r>
          </w:p>
        </w:tc>
        <w:tc>
          <w:tcPr>
            <w:tcW w:w="1276" w:type="dxa"/>
          </w:tcPr>
          <w:p w14:paraId="3548485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3,606,471</w:t>
            </w:r>
          </w:p>
        </w:tc>
        <w:tc>
          <w:tcPr>
            <w:tcW w:w="1418" w:type="dxa"/>
          </w:tcPr>
          <w:p w14:paraId="310AFD4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3,815,890</w:t>
            </w:r>
          </w:p>
        </w:tc>
        <w:tc>
          <w:tcPr>
            <w:tcW w:w="1275" w:type="dxa"/>
          </w:tcPr>
          <w:p w14:paraId="0DA2787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4,295,115</w:t>
            </w:r>
          </w:p>
        </w:tc>
        <w:tc>
          <w:tcPr>
            <w:tcW w:w="1418" w:type="dxa"/>
          </w:tcPr>
          <w:p w14:paraId="2CF321A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5,218,653</w:t>
            </w:r>
          </w:p>
        </w:tc>
      </w:tr>
      <w:tr w:rsidR="004576F3" w:rsidRPr="004576F3" w14:paraId="02A1E2C3" w14:textId="77777777" w:rsidTr="00750F2E">
        <w:tc>
          <w:tcPr>
            <w:tcW w:w="1288" w:type="dxa"/>
          </w:tcPr>
          <w:p w14:paraId="7D6AD82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Tasmania</w:t>
            </w:r>
          </w:p>
        </w:tc>
        <w:tc>
          <w:tcPr>
            <w:tcW w:w="1288" w:type="dxa"/>
          </w:tcPr>
          <w:p w14:paraId="06F3D4E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5,101,730</w:t>
            </w:r>
          </w:p>
        </w:tc>
        <w:tc>
          <w:tcPr>
            <w:tcW w:w="1388" w:type="dxa"/>
          </w:tcPr>
          <w:p w14:paraId="533C196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4,749,462</w:t>
            </w:r>
          </w:p>
        </w:tc>
        <w:tc>
          <w:tcPr>
            <w:tcW w:w="1276" w:type="dxa"/>
          </w:tcPr>
          <w:p w14:paraId="43A7830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4,984,221</w:t>
            </w:r>
          </w:p>
        </w:tc>
        <w:tc>
          <w:tcPr>
            <w:tcW w:w="1418" w:type="dxa"/>
          </w:tcPr>
          <w:p w14:paraId="0C5B3C2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4,763,431</w:t>
            </w:r>
          </w:p>
        </w:tc>
        <w:tc>
          <w:tcPr>
            <w:tcW w:w="1275" w:type="dxa"/>
          </w:tcPr>
          <w:p w14:paraId="231F610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6,640,958</w:t>
            </w:r>
          </w:p>
        </w:tc>
        <w:tc>
          <w:tcPr>
            <w:tcW w:w="1418" w:type="dxa"/>
          </w:tcPr>
          <w:p w14:paraId="05D9767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7,132,683</w:t>
            </w:r>
          </w:p>
        </w:tc>
      </w:tr>
      <w:tr w:rsidR="004576F3" w:rsidRPr="004576F3" w14:paraId="785C8E8E" w14:textId="77777777" w:rsidTr="00750F2E">
        <w:tc>
          <w:tcPr>
            <w:tcW w:w="1288" w:type="dxa"/>
          </w:tcPr>
          <w:p w14:paraId="1785032C" w14:textId="77777777" w:rsidR="004576F3" w:rsidRPr="004576F3" w:rsidRDefault="004576F3" w:rsidP="004576F3">
            <w:pPr>
              <w:rPr>
                <w:rFonts w:ascii="Calibri" w:eastAsia="Calibri" w:hAnsi="Calibri" w:cs="Times New Roman"/>
              </w:rPr>
            </w:pPr>
            <w:proofErr w:type="spellStart"/>
            <w:r w:rsidRPr="004576F3">
              <w:rPr>
                <w:rFonts w:ascii="Calibri" w:eastAsia="Calibri" w:hAnsi="Calibri" w:cs="Times New Roman"/>
              </w:rPr>
              <w:t>C’wealth</w:t>
            </w:r>
            <w:proofErr w:type="spellEnd"/>
          </w:p>
        </w:tc>
        <w:tc>
          <w:tcPr>
            <w:tcW w:w="1288" w:type="dxa"/>
          </w:tcPr>
          <w:p w14:paraId="64D7688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92,383,177</w:t>
            </w:r>
          </w:p>
        </w:tc>
        <w:tc>
          <w:tcPr>
            <w:tcW w:w="1388" w:type="dxa"/>
          </w:tcPr>
          <w:p w14:paraId="36D2071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87,467,954</w:t>
            </w:r>
          </w:p>
        </w:tc>
        <w:tc>
          <w:tcPr>
            <w:tcW w:w="1276" w:type="dxa"/>
          </w:tcPr>
          <w:p w14:paraId="3265F2F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78,502,760</w:t>
            </w:r>
          </w:p>
        </w:tc>
        <w:tc>
          <w:tcPr>
            <w:tcW w:w="1418" w:type="dxa"/>
          </w:tcPr>
          <w:p w14:paraId="0C26B4C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82,011,089</w:t>
            </w:r>
          </w:p>
        </w:tc>
        <w:tc>
          <w:tcPr>
            <w:tcW w:w="1275" w:type="dxa"/>
          </w:tcPr>
          <w:p w14:paraId="43F17E2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86,205,391</w:t>
            </w:r>
          </w:p>
        </w:tc>
        <w:tc>
          <w:tcPr>
            <w:tcW w:w="1418" w:type="dxa"/>
          </w:tcPr>
          <w:p w14:paraId="228235F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91,589,234</w:t>
            </w:r>
          </w:p>
        </w:tc>
      </w:tr>
    </w:tbl>
    <w:p w14:paraId="11D5D147" w14:textId="77777777" w:rsidR="004576F3" w:rsidRPr="004576F3" w:rsidRDefault="004576F3" w:rsidP="004576F3">
      <w:pPr>
        <w:spacing w:after="0" w:line="240" w:lineRule="auto"/>
        <w:rPr>
          <w:rFonts w:ascii="Calibri" w:eastAsia="Calibri" w:hAnsi="Calibri" w:cs="Times New Roman"/>
          <w:kern w:val="0"/>
          <w14:ligatures w14:val="none"/>
        </w:rPr>
      </w:pPr>
    </w:p>
    <w:p w14:paraId="52CA55A7"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PARCELS.</w:t>
      </w:r>
    </w:p>
    <w:p w14:paraId="3744BEBC"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p>
    <w:tbl>
      <w:tblPr>
        <w:tblStyle w:val="TableGrid1"/>
        <w:tblW w:w="9016" w:type="dxa"/>
        <w:tblLook w:val="04A0" w:firstRow="1" w:lastRow="0" w:firstColumn="1" w:lastColumn="0" w:noHBand="0" w:noVBand="1"/>
      </w:tblPr>
      <w:tblGrid>
        <w:gridCol w:w="1288"/>
        <w:gridCol w:w="1288"/>
        <w:gridCol w:w="1288"/>
        <w:gridCol w:w="1288"/>
        <w:gridCol w:w="1288"/>
        <w:gridCol w:w="1288"/>
        <w:gridCol w:w="1288"/>
      </w:tblGrid>
      <w:tr w:rsidR="004576F3" w:rsidRPr="004576F3" w14:paraId="38F3C808" w14:textId="77777777" w:rsidTr="00750F2E">
        <w:tc>
          <w:tcPr>
            <w:tcW w:w="1288" w:type="dxa"/>
          </w:tcPr>
          <w:p w14:paraId="63560EAE"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N.S.W.</w:t>
            </w:r>
          </w:p>
        </w:tc>
        <w:tc>
          <w:tcPr>
            <w:tcW w:w="1288" w:type="dxa"/>
          </w:tcPr>
          <w:p w14:paraId="777E27FD"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650,584</w:t>
            </w:r>
          </w:p>
        </w:tc>
        <w:tc>
          <w:tcPr>
            <w:tcW w:w="1288" w:type="dxa"/>
          </w:tcPr>
          <w:p w14:paraId="3DD0FBA3"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690,058</w:t>
            </w:r>
          </w:p>
        </w:tc>
        <w:tc>
          <w:tcPr>
            <w:tcW w:w="1288" w:type="dxa"/>
          </w:tcPr>
          <w:p w14:paraId="15527741"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731,417</w:t>
            </w:r>
          </w:p>
        </w:tc>
        <w:tc>
          <w:tcPr>
            <w:tcW w:w="1288" w:type="dxa"/>
          </w:tcPr>
          <w:p w14:paraId="17B5C6B1"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811,064</w:t>
            </w:r>
          </w:p>
        </w:tc>
        <w:tc>
          <w:tcPr>
            <w:tcW w:w="1288" w:type="dxa"/>
          </w:tcPr>
          <w:p w14:paraId="3394321E"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871,240</w:t>
            </w:r>
          </w:p>
        </w:tc>
        <w:tc>
          <w:tcPr>
            <w:tcW w:w="1288" w:type="dxa"/>
          </w:tcPr>
          <w:p w14:paraId="57537D1E"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1,024,564</w:t>
            </w:r>
          </w:p>
        </w:tc>
      </w:tr>
      <w:tr w:rsidR="004576F3" w:rsidRPr="004576F3" w14:paraId="347D51C2" w14:textId="77777777" w:rsidTr="00750F2E">
        <w:tc>
          <w:tcPr>
            <w:tcW w:w="1288" w:type="dxa"/>
          </w:tcPr>
          <w:p w14:paraId="7B4DB677"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Victoria</w:t>
            </w:r>
          </w:p>
        </w:tc>
        <w:tc>
          <w:tcPr>
            <w:tcW w:w="1288" w:type="dxa"/>
          </w:tcPr>
          <w:p w14:paraId="6F5DF215"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256,397</w:t>
            </w:r>
          </w:p>
        </w:tc>
        <w:tc>
          <w:tcPr>
            <w:tcW w:w="1288" w:type="dxa"/>
          </w:tcPr>
          <w:p w14:paraId="021CFD67"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301,459</w:t>
            </w:r>
          </w:p>
        </w:tc>
        <w:tc>
          <w:tcPr>
            <w:tcW w:w="1288" w:type="dxa"/>
          </w:tcPr>
          <w:p w14:paraId="2D320FF1"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354,960</w:t>
            </w:r>
          </w:p>
        </w:tc>
        <w:tc>
          <w:tcPr>
            <w:tcW w:w="1288" w:type="dxa"/>
          </w:tcPr>
          <w:p w14:paraId="749A5AE1"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345,398</w:t>
            </w:r>
          </w:p>
        </w:tc>
        <w:tc>
          <w:tcPr>
            <w:tcW w:w="1288" w:type="dxa"/>
          </w:tcPr>
          <w:p w14:paraId="609D61C6"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385,027</w:t>
            </w:r>
          </w:p>
        </w:tc>
        <w:tc>
          <w:tcPr>
            <w:tcW w:w="1288" w:type="dxa"/>
          </w:tcPr>
          <w:p w14:paraId="10BCC279"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416,911</w:t>
            </w:r>
          </w:p>
        </w:tc>
      </w:tr>
      <w:tr w:rsidR="004576F3" w:rsidRPr="004576F3" w14:paraId="2DB634F8" w14:textId="77777777" w:rsidTr="00750F2E">
        <w:tc>
          <w:tcPr>
            <w:tcW w:w="1288" w:type="dxa"/>
          </w:tcPr>
          <w:p w14:paraId="46B642FD"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Queensland</w:t>
            </w:r>
          </w:p>
        </w:tc>
        <w:tc>
          <w:tcPr>
            <w:tcW w:w="1288" w:type="dxa"/>
          </w:tcPr>
          <w:p w14:paraId="5934B0A3"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263,718</w:t>
            </w:r>
          </w:p>
        </w:tc>
        <w:tc>
          <w:tcPr>
            <w:tcW w:w="1288" w:type="dxa"/>
          </w:tcPr>
          <w:p w14:paraId="5569370E"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255,728</w:t>
            </w:r>
          </w:p>
        </w:tc>
        <w:tc>
          <w:tcPr>
            <w:tcW w:w="1288" w:type="dxa"/>
          </w:tcPr>
          <w:p w14:paraId="4071E5C2"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269,206</w:t>
            </w:r>
          </w:p>
        </w:tc>
        <w:tc>
          <w:tcPr>
            <w:tcW w:w="1288" w:type="dxa"/>
          </w:tcPr>
          <w:p w14:paraId="6C881CDD"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297,215</w:t>
            </w:r>
          </w:p>
        </w:tc>
        <w:tc>
          <w:tcPr>
            <w:tcW w:w="1288" w:type="dxa"/>
          </w:tcPr>
          <w:p w14:paraId="3CC83EE0"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320,982</w:t>
            </w:r>
          </w:p>
        </w:tc>
        <w:tc>
          <w:tcPr>
            <w:tcW w:w="1288" w:type="dxa"/>
          </w:tcPr>
          <w:p w14:paraId="6920E320"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396,941</w:t>
            </w:r>
          </w:p>
        </w:tc>
      </w:tr>
      <w:tr w:rsidR="004576F3" w:rsidRPr="004576F3" w14:paraId="429F9B3B" w14:textId="77777777" w:rsidTr="00750F2E">
        <w:tc>
          <w:tcPr>
            <w:tcW w:w="1288" w:type="dxa"/>
          </w:tcPr>
          <w:p w14:paraId="421AC89D"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South Aust.</w:t>
            </w:r>
          </w:p>
        </w:tc>
        <w:tc>
          <w:tcPr>
            <w:tcW w:w="1288" w:type="dxa"/>
          </w:tcPr>
          <w:p w14:paraId="188F038F"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55,632</w:t>
            </w:r>
          </w:p>
        </w:tc>
        <w:tc>
          <w:tcPr>
            <w:tcW w:w="1288" w:type="dxa"/>
          </w:tcPr>
          <w:p w14:paraId="4188343B"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61,097</w:t>
            </w:r>
          </w:p>
        </w:tc>
        <w:tc>
          <w:tcPr>
            <w:tcW w:w="1288" w:type="dxa"/>
          </w:tcPr>
          <w:p w14:paraId="21488684"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83,857</w:t>
            </w:r>
          </w:p>
        </w:tc>
        <w:tc>
          <w:tcPr>
            <w:tcW w:w="1288" w:type="dxa"/>
          </w:tcPr>
          <w:p w14:paraId="765D2993"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100,843</w:t>
            </w:r>
          </w:p>
        </w:tc>
        <w:tc>
          <w:tcPr>
            <w:tcW w:w="1288" w:type="dxa"/>
          </w:tcPr>
          <w:p w14:paraId="6F10F25F"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111,756</w:t>
            </w:r>
          </w:p>
        </w:tc>
        <w:tc>
          <w:tcPr>
            <w:tcW w:w="1288" w:type="dxa"/>
          </w:tcPr>
          <w:p w14:paraId="782F1E05"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 xml:space="preserve">127,362 </w:t>
            </w:r>
          </w:p>
        </w:tc>
      </w:tr>
      <w:tr w:rsidR="004576F3" w:rsidRPr="004576F3" w14:paraId="6D7CC090" w14:textId="77777777" w:rsidTr="00750F2E">
        <w:tc>
          <w:tcPr>
            <w:tcW w:w="1288" w:type="dxa"/>
          </w:tcPr>
          <w:p w14:paraId="0012F231"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West. Aust.</w:t>
            </w:r>
          </w:p>
        </w:tc>
        <w:tc>
          <w:tcPr>
            <w:tcW w:w="1288" w:type="dxa"/>
          </w:tcPr>
          <w:p w14:paraId="71E1E769"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5,393</w:t>
            </w:r>
          </w:p>
        </w:tc>
        <w:tc>
          <w:tcPr>
            <w:tcW w:w="1288" w:type="dxa"/>
          </w:tcPr>
          <w:p w14:paraId="0277AE65"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5,861</w:t>
            </w:r>
          </w:p>
        </w:tc>
        <w:tc>
          <w:tcPr>
            <w:tcW w:w="1288" w:type="dxa"/>
          </w:tcPr>
          <w:p w14:paraId="446A148F"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42,882</w:t>
            </w:r>
          </w:p>
        </w:tc>
        <w:tc>
          <w:tcPr>
            <w:tcW w:w="1288" w:type="dxa"/>
          </w:tcPr>
          <w:p w14:paraId="34A390D0"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48,101</w:t>
            </w:r>
          </w:p>
        </w:tc>
        <w:tc>
          <w:tcPr>
            <w:tcW w:w="1288" w:type="dxa"/>
          </w:tcPr>
          <w:p w14:paraId="01F74466"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78,680</w:t>
            </w:r>
          </w:p>
        </w:tc>
        <w:tc>
          <w:tcPr>
            <w:tcW w:w="1288" w:type="dxa"/>
          </w:tcPr>
          <w:p w14:paraId="06079F73"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111,347</w:t>
            </w:r>
          </w:p>
        </w:tc>
      </w:tr>
      <w:tr w:rsidR="004576F3" w:rsidRPr="004576F3" w14:paraId="43E9B30B" w14:textId="77777777" w:rsidTr="00750F2E">
        <w:tc>
          <w:tcPr>
            <w:tcW w:w="1288" w:type="dxa"/>
          </w:tcPr>
          <w:p w14:paraId="65F45793"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Tasmania</w:t>
            </w:r>
          </w:p>
        </w:tc>
        <w:tc>
          <w:tcPr>
            <w:tcW w:w="1288" w:type="dxa"/>
          </w:tcPr>
          <w:p w14:paraId="69D09C75"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21,094</w:t>
            </w:r>
          </w:p>
        </w:tc>
        <w:tc>
          <w:tcPr>
            <w:tcW w:w="1288" w:type="dxa"/>
          </w:tcPr>
          <w:p w14:paraId="030F3097"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25,117</w:t>
            </w:r>
          </w:p>
        </w:tc>
        <w:tc>
          <w:tcPr>
            <w:tcW w:w="1288" w:type="dxa"/>
          </w:tcPr>
          <w:p w14:paraId="78C7BC89"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33,083</w:t>
            </w:r>
          </w:p>
        </w:tc>
        <w:tc>
          <w:tcPr>
            <w:tcW w:w="1288" w:type="dxa"/>
          </w:tcPr>
          <w:p w14:paraId="2198D001"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37,879</w:t>
            </w:r>
          </w:p>
        </w:tc>
        <w:tc>
          <w:tcPr>
            <w:tcW w:w="1288" w:type="dxa"/>
          </w:tcPr>
          <w:p w14:paraId="7E70870F"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39,444</w:t>
            </w:r>
          </w:p>
        </w:tc>
        <w:tc>
          <w:tcPr>
            <w:tcW w:w="1288" w:type="dxa"/>
          </w:tcPr>
          <w:p w14:paraId="3DFA3C57"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43,437</w:t>
            </w:r>
          </w:p>
        </w:tc>
      </w:tr>
      <w:tr w:rsidR="004576F3" w:rsidRPr="004576F3" w14:paraId="7D1E7BB0" w14:textId="77777777" w:rsidTr="00750F2E">
        <w:tc>
          <w:tcPr>
            <w:tcW w:w="1288" w:type="dxa"/>
          </w:tcPr>
          <w:p w14:paraId="778673E0" w14:textId="77777777" w:rsidR="004576F3" w:rsidRPr="004576F3" w:rsidRDefault="004576F3" w:rsidP="004576F3">
            <w:pPr>
              <w:jc w:val="center"/>
              <w:rPr>
                <w:rFonts w:ascii="Calibri" w:eastAsia="Calibri" w:hAnsi="Calibri" w:cs="Times New Roman"/>
                <w:b/>
                <w:bCs/>
              </w:rPr>
            </w:pPr>
            <w:proofErr w:type="spellStart"/>
            <w:r w:rsidRPr="004576F3">
              <w:rPr>
                <w:rFonts w:ascii="Calibri" w:eastAsia="Calibri" w:hAnsi="Calibri" w:cs="Times New Roman"/>
              </w:rPr>
              <w:t>C’wealth</w:t>
            </w:r>
            <w:proofErr w:type="spellEnd"/>
          </w:p>
        </w:tc>
        <w:tc>
          <w:tcPr>
            <w:tcW w:w="1288" w:type="dxa"/>
          </w:tcPr>
          <w:p w14:paraId="7C185221"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1,252,818</w:t>
            </w:r>
          </w:p>
        </w:tc>
        <w:tc>
          <w:tcPr>
            <w:tcW w:w="1288" w:type="dxa"/>
          </w:tcPr>
          <w:p w14:paraId="4C13C2A2"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1,339,320</w:t>
            </w:r>
          </w:p>
        </w:tc>
        <w:tc>
          <w:tcPr>
            <w:tcW w:w="1288" w:type="dxa"/>
          </w:tcPr>
          <w:p w14:paraId="2D1EAA6D"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1,515,405</w:t>
            </w:r>
          </w:p>
        </w:tc>
        <w:tc>
          <w:tcPr>
            <w:tcW w:w="1288" w:type="dxa"/>
          </w:tcPr>
          <w:p w14:paraId="0C7CEED1"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1,640,500</w:t>
            </w:r>
          </w:p>
        </w:tc>
        <w:tc>
          <w:tcPr>
            <w:tcW w:w="1288" w:type="dxa"/>
          </w:tcPr>
          <w:p w14:paraId="2FE28BE3"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1,807,129</w:t>
            </w:r>
          </w:p>
        </w:tc>
        <w:tc>
          <w:tcPr>
            <w:tcW w:w="1288" w:type="dxa"/>
          </w:tcPr>
          <w:p w14:paraId="211D53A4" w14:textId="77777777" w:rsidR="004576F3" w:rsidRPr="004576F3" w:rsidRDefault="004576F3" w:rsidP="004576F3">
            <w:pPr>
              <w:jc w:val="center"/>
              <w:rPr>
                <w:rFonts w:ascii="Calibri" w:eastAsia="Calibri" w:hAnsi="Calibri" w:cs="Times New Roman"/>
                <w:b/>
                <w:bCs/>
              </w:rPr>
            </w:pPr>
            <w:r w:rsidRPr="004576F3">
              <w:rPr>
                <w:rFonts w:ascii="Calibri" w:eastAsia="Calibri" w:hAnsi="Calibri" w:cs="Times New Roman"/>
              </w:rPr>
              <w:t>2,120,562</w:t>
            </w:r>
          </w:p>
        </w:tc>
      </w:tr>
    </w:tbl>
    <w:p w14:paraId="157C0939"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p>
    <w:p w14:paraId="527A93F7"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PACKETS.</w:t>
      </w:r>
    </w:p>
    <w:p w14:paraId="438B56C7" w14:textId="77777777" w:rsidR="004576F3" w:rsidRPr="004576F3" w:rsidRDefault="004576F3" w:rsidP="004576F3">
      <w:pPr>
        <w:spacing w:after="0" w:line="240" w:lineRule="auto"/>
        <w:rPr>
          <w:rFonts w:ascii="Calibri" w:eastAsia="Calibri" w:hAnsi="Calibri" w:cs="Times New Roman"/>
          <w:kern w:val="0"/>
          <w14:ligatures w14:val="none"/>
        </w:rPr>
      </w:pPr>
    </w:p>
    <w:tbl>
      <w:tblPr>
        <w:tblStyle w:val="TableGrid1"/>
        <w:tblW w:w="9351" w:type="dxa"/>
        <w:tblLook w:val="04A0" w:firstRow="1" w:lastRow="0" w:firstColumn="1" w:lastColumn="0" w:noHBand="0" w:noVBand="1"/>
      </w:tblPr>
      <w:tblGrid>
        <w:gridCol w:w="1290"/>
        <w:gridCol w:w="1218"/>
        <w:gridCol w:w="1218"/>
        <w:gridCol w:w="1231"/>
        <w:gridCol w:w="1275"/>
        <w:gridCol w:w="1418"/>
        <w:gridCol w:w="1701"/>
      </w:tblGrid>
      <w:tr w:rsidR="004576F3" w:rsidRPr="004576F3" w14:paraId="1604D586" w14:textId="77777777" w:rsidTr="00750F2E">
        <w:tc>
          <w:tcPr>
            <w:tcW w:w="1290" w:type="dxa"/>
          </w:tcPr>
          <w:p w14:paraId="538CE74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lastRenderedPageBreak/>
              <w:t>N.S.W.</w:t>
            </w:r>
          </w:p>
        </w:tc>
        <w:tc>
          <w:tcPr>
            <w:tcW w:w="1218" w:type="dxa"/>
          </w:tcPr>
          <w:p w14:paraId="5F91B0F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12,753,769</w:t>
            </w:r>
          </w:p>
        </w:tc>
        <w:tc>
          <w:tcPr>
            <w:tcW w:w="1218" w:type="dxa"/>
          </w:tcPr>
          <w:p w14:paraId="733DC3B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14,307,575</w:t>
            </w:r>
          </w:p>
        </w:tc>
        <w:tc>
          <w:tcPr>
            <w:tcW w:w="1231" w:type="dxa"/>
          </w:tcPr>
          <w:p w14:paraId="238A769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13,447,507</w:t>
            </w:r>
          </w:p>
        </w:tc>
        <w:tc>
          <w:tcPr>
            <w:tcW w:w="1275" w:type="dxa"/>
          </w:tcPr>
          <w:p w14:paraId="11F32A9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16,029,746</w:t>
            </w:r>
          </w:p>
        </w:tc>
        <w:tc>
          <w:tcPr>
            <w:tcW w:w="1418" w:type="dxa"/>
          </w:tcPr>
          <w:p w14:paraId="38B57FC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19,481,535</w:t>
            </w:r>
          </w:p>
        </w:tc>
        <w:tc>
          <w:tcPr>
            <w:tcW w:w="1701" w:type="dxa"/>
          </w:tcPr>
          <w:p w14:paraId="25F3D37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21,670,991</w:t>
            </w:r>
          </w:p>
        </w:tc>
      </w:tr>
      <w:tr w:rsidR="004576F3" w:rsidRPr="004576F3" w14:paraId="6AE8FBD9" w14:textId="77777777" w:rsidTr="00750F2E">
        <w:tc>
          <w:tcPr>
            <w:tcW w:w="1290" w:type="dxa"/>
          </w:tcPr>
          <w:p w14:paraId="5280463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Victoria</w:t>
            </w:r>
          </w:p>
        </w:tc>
        <w:tc>
          <w:tcPr>
            <w:tcW w:w="1218" w:type="dxa"/>
          </w:tcPr>
          <w:p w14:paraId="1E13030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11,829,473</w:t>
            </w:r>
          </w:p>
        </w:tc>
        <w:tc>
          <w:tcPr>
            <w:tcW w:w="1218" w:type="dxa"/>
          </w:tcPr>
          <w:p w14:paraId="5A67E2D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9,397,868</w:t>
            </w:r>
          </w:p>
        </w:tc>
        <w:tc>
          <w:tcPr>
            <w:tcW w:w="1231" w:type="dxa"/>
          </w:tcPr>
          <w:p w14:paraId="5E76D80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9,612,221</w:t>
            </w:r>
          </w:p>
        </w:tc>
        <w:tc>
          <w:tcPr>
            <w:tcW w:w="1275" w:type="dxa"/>
          </w:tcPr>
          <w:p w14:paraId="104B6B8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10,905,758</w:t>
            </w:r>
          </w:p>
        </w:tc>
        <w:tc>
          <w:tcPr>
            <w:tcW w:w="1418" w:type="dxa"/>
          </w:tcPr>
          <w:p w14:paraId="3868D6B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11,311,175</w:t>
            </w:r>
          </w:p>
        </w:tc>
        <w:tc>
          <w:tcPr>
            <w:tcW w:w="1701" w:type="dxa"/>
          </w:tcPr>
          <w:p w14:paraId="2902C91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12,353,533</w:t>
            </w:r>
          </w:p>
        </w:tc>
      </w:tr>
      <w:tr w:rsidR="004576F3" w:rsidRPr="004576F3" w14:paraId="72B1E7FA" w14:textId="77777777" w:rsidTr="00750F2E">
        <w:tc>
          <w:tcPr>
            <w:tcW w:w="1290" w:type="dxa"/>
          </w:tcPr>
          <w:p w14:paraId="0712B02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Queensland</w:t>
            </w:r>
          </w:p>
        </w:tc>
        <w:tc>
          <w:tcPr>
            <w:tcW w:w="1218" w:type="dxa"/>
          </w:tcPr>
          <w:p w14:paraId="72FC15B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6,039,473</w:t>
            </w:r>
          </w:p>
        </w:tc>
        <w:tc>
          <w:tcPr>
            <w:tcW w:w="1218" w:type="dxa"/>
          </w:tcPr>
          <w:p w14:paraId="4BDAEA7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6,254,628</w:t>
            </w:r>
          </w:p>
        </w:tc>
        <w:tc>
          <w:tcPr>
            <w:tcW w:w="1231" w:type="dxa"/>
          </w:tcPr>
          <w:p w14:paraId="2862E74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6,616,465</w:t>
            </w:r>
          </w:p>
        </w:tc>
        <w:tc>
          <w:tcPr>
            <w:tcW w:w="1275" w:type="dxa"/>
          </w:tcPr>
          <w:p w14:paraId="754F39C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6,696,802</w:t>
            </w:r>
          </w:p>
        </w:tc>
        <w:tc>
          <w:tcPr>
            <w:tcW w:w="1418" w:type="dxa"/>
          </w:tcPr>
          <w:p w14:paraId="7B69515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8,359,422</w:t>
            </w:r>
          </w:p>
        </w:tc>
        <w:tc>
          <w:tcPr>
            <w:tcW w:w="1701" w:type="dxa"/>
          </w:tcPr>
          <w:p w14:paraId="1262C87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8,330,530</w:t>
            </w:r>
          </w:p>
        </w:tc>
      </w:tr>
      <w:tr w:rsidR="004576F3" w:rsidRPr="004576F3" w14:paraId="321EA39E" w14:textId="77777777" w:rsidTr="00750F2E">
        <w:tc>
          <w:tcPr>
            <w:tcW w:w="1290" w:type="dxa"/>
          </w:tcPr>
          <w:p w14:paraId="2E1D651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South Aust.</w:t>
            </w:r>
          </w:p>
        </w:tc>
        <w:tc>
          <w:tcPr>
            <w:tcW w:w="1218" w:type="dxa"/>
          </w:tcPr>
          <w:p w14:paraId="38BC2C8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803,891</w:t>
            </w:r>
          </w:p>
        </w:tc>
        <w:tc>
          <w:tcPr>
            <w:tcW w:w="1218" w:type="dxa"/>
          </w:tcPr>
          <w:p w14:paraId="2605E71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996,095</w:t>
            </w:r>
          </w:p>
        </w:tc>
        <w:tc>
          <w:tcPr>
            <w:tcW w:w="1231" w:type="dxa"/>
          </w:tcPr>
          <w:p w14:paraId="4B7FAE0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1,168,171</w:t>
            </w:r>
          </w:p>
        </w:tc>
        <w:tc>
          <w:tcPr>
            <w:tcW w:w="1275" w:type="dxa"/>
          </w:tcPr>
          <w:p w14:paraId="7C443DB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960,585</w:t>
            </w:r>
          </w:p>
        </w:tc>
        <w:tc>
          <w:tcPr>
            <w:tcW w:w="1418" w:type="dxa"/>
          </w:tcPr>
          <w:p w14:paraId="6100D3B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1,088,604</w:t>
            </w:r>
          </w:p>
        </w:tc>
        <w:tc>
          <w:tcPr>
            <w:tcW w:w="1701" w:type="dxa"/>
          </w:tcPr>
          <w:p w14:paraId="77C7413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1,188,783</w:t>
            </w:r>
          </w:p>
        </w:tc>
      </w:tr>
      <w:tr w:rsidR="004576F3" w:rsidRPr="004576F3" w14:paraId="378DAB64" w14:textId="77777777" w:rsidTr="00750F2E">
        <w:tc>
          <w:tcPr>
            <w:tcW w:w="1290" w:type="dxa"/>
          </w:tcPr>
          <w:p w14:paraId="5C77B1F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West. Aust.</w:t>
            </w:r>
          </w:p>
        </w:tc>
        <w:tc>
          <w:tcPr>
            <w:tcW w:w="1218" w:type="dxa"/>
          </w:tcPr>
          <w:p w14:paraId="76F2910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3,468,443</w:t>
            </w:r>
          </w:p>
        </w:tc>
        <w:tc>
          <w:tcPr>
            <w:tcW w:w="1218" w:type="dxa"/>
          </w:tcPr>
          <w:p w14:paraId="52B31DB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4,167,616</w:t>
            </w:r>
          </w:p>
        </w:tc>
        <w:tc>
          <w:tcPr>
            <w:tcW w:w="1231" w:type="dxa"/>
          </w:tcPr>
          <w:p w14:paraId="3C87399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2,880,533</w:t>
            </w:r>
          </w:p>
        </w:tc>
        <w:tc>
          <w:tcPr>
            <w:tcW w:w="1275" w:type="dxa"/>
          </w:tcPr>
          <w:p w14:paraId="2ABA10D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2,234,607</w:t>
            </w:r>
          </w:p>
        </w:tc>
        <w:tc>
          <w:tcPr>
            <w:tcW w:w="1418" w:type="dxa"/>
          </w:tcPr>
          <w:p w14:paraId="3F256CB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2,956,437</w:t>
            </w:r>
          </w:p>
        </w:tc>
        <w:tc>
          <w:tcPr>
            <w:tcW w:w="1701" w:type="dxa"/>
          </w:tcPr>
          <w:p w14:paraId="19C8631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2,912,364</w:t>
            </w:r>
          </w:p>
        </w:tc>
      </w:tr>
      <w:tr w:rsidR="004576F3" w:rsidRPr="004576F3" w14:paraId="02649479" w14:textId="77777777" w:rsidTr="00750F2E">
        <w:tc>
          <w:tcPr>
            <w:tcW w:w="1290" w:type="dxa"/>
          </w:tcPr>
          <w:p w14:paraId="50F4ECD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Tasmania</w:t>
            </w:r>
          </w:p>
        </w:tc>
        <w:tc>
          <w:tcPr>
            <w:tcW w:w="1218" w:type="dxa"/>
          </w:tcPr>
          <w:p w14:paraId="5F2F32A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1,500,416</w:t>
            </w:r>
          </w:p>
        </w:tc>
        <w:tc>
          <w:tcPr>
            <w:tcW w:w="1218" w:type="dxa"/>
          </w:tcPr>
          <w:p w14:paraId="30B6E0C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1,659,487</w:t>
            </w:r>
          </w:p>
        </w:tc>
        <w:tc>
          <w:tcPr>
            <w:tcW w:w="1231" w:type="dxa"/>
          </w:tcPr>
          <w:p w14:paraId="72D9D6E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1,933,630</w:t>
            </w:r>
          </w:p>
        </w:tc>
        <w:tc>
          <w:tcPr>
            <w:tcW w:w="1275" w:type="dxa"/>
          </w:tcPr>
          <w:p w14:paraId="2A1761D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2,069,005</w:t>
            </w:r>
          </w:p>
        </w:tc>
        <w:tc>
          <w:tcPr>
            <w:tcW w:w="1418" w:type="dxa"/>
          </w:tcPr>
          <w:p w14:paraId="5E117F3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2,268,554</w:t>
            </w:r>
          </w:p>
        </w:tc>
        <w:tc>
          <w:tcPr>
            <w:tcW w:w="1701" w:type="dxa"/>
          </w:tcPr>
          <w:p w14:paraId="6049984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2,638,968</w:t>
            </w:r>
          </w:p>
        </w:tc>
      </w:tr>
      <w:tr w:rsidR="004576F3" w:rsidRPr="004576F3" w14:paraId="1B70F038" w14:textId="77777777" w:rsidTr="00750F2E">
        <w:tc>
          <w:tcPr>
            <w:tcW w:w="1290" w:type="dxa"/>
          </w:tcPr>
          <w:p w14:paraId="67A098E8" w14:textId="77777777" w:rsidR="004576F3" w:rsidRPr="004576F3" w:rsidRDefault="004576F3" w:rsidP="004576F3">
            <w:pPr>
              <w:rPr>
                <w:rFonts w:ascii="Calibri" w:eastAsia="Calibri" w:hAnsi="Calibri" w:cs="Times New Roman"/>
              </w:rPr>
            </w:pPr>
            <w:proofErr w:type="spellStart"/>
            <w:r w:rsidRPr="004576F3">
              <w:rPr>
                <w:rFonts w:ascii="Calibri" w:eastAsia="Calibri" w:hAnsi="Calibri" w:cs="Times New Roman"/>
              </w:rPr>
              <w:t>C’wealth</w:t>
            </w:r>
            <w:proofErr w:type="spellEnd"/>
          </w:p>
        </w:tc>
        <w:tc>
          <w:tcPr>
            <w:tcW w:w="1218" w:type="dxa"/>
          </w:tcPr>
          <w:p w14:paraId="1716E9E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36,395,465</w:t>
            </w:r>
          </w:p>
        </w:tc>
        <w:tc>
          <w:tcPr>
            <w:tcW w:w="1218" w:type="dxa"/>
          </w:tcPr>
          <w:p w14:paraId="651829C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36,783,269</w:t>
            </w:r>
          </w:p>
        </w:tc>
        <w:tc>
          <w:tcPr>
            <w:tcW w:w="1231" w:type="dxa"/>
          </w:tcPr>
          <w:p w14:paraId="6B0839A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35,658,527</w:t>
            </w:r>
          </w:p>
        </w:tc>
        <w:tc>
          <w:tcPr>
            <w:tcW w:w="1275" w:type="dxa"/>
          </w:tcPr>
          <w:p w14:paraId="3598542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38,896,503</w:t>
            </w:r>
          </w:p>
        </w:tc>
        <w:tc>
          <w:tcPr>
            <w:tcW w:w="1418" w:type="dxa"/>
          </w:tcPr>
          <w:p w14:paraId="2FE1DEB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45,465,727</w:t>
            </w:r>
          </w:p>
        </w:tc>
        <w:tc>
          <w:tcPr>
            <w:tcW w:w="1701" w:type="dxa"/>
          </w:tcPr>
          <w:p w14:paraId="072B192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49,095,169</w:t>
            </w:r>
          </w:p>
        </w:tc>
      </w:tr>
    </w:tbl>
    <w:p w14:paraId="56BC6245" w14:textId="77777777" w:rsidR="004576F3" w:rsidRPr="004576F3" w:rsidRDefault="004576F3" w:rsidP="004576F3">
      <w:pPr>
        <w:spacing w:after="0" w:line="240" w:lineRule="auto"/>
        <w:rPr>
          <w:rFonts w:ascii="Calibri" w:eastAsia="Calibri" w:hAnsi="Calibri" w:cs="Times New Roman"/>
          <w:kern w:val="0"/>
          <w14:ligatures w14:val="none"/>
        </w:rPr>
      </w:pPr>
    </w:p>
    <w:p w14:paraId="1412C750" w14:textId="77777777" w:rsidR="004576F3" w:rsidRPr="004576F3" w:rsidRDefault="004576F3" w:rsidP="004576F3">
      <w:p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t xml:space="preserve"> Page 606</w:t>
      </w:r>
    </w:p>
    <w:p w14:paraId="2F74FE29" w14:textId="77777777" w:rsidR="004576F3" w:rsidRPr="004576F3" w:rsidRDefault="004576F3" w:rsidP="004576F3">
      <w:pPr>
        <w:spacing w:after="0" w:line="240" w:lineRule="auto"/>
        <w:rPr>
          <w:rFonts w:ascii="Calibri" w:eastAsia="Calibri" w:hAnsi="Calibri" w:cs="Times New Roman"/>
          <w:kern w:val="0"/>
          <w14:ligatures w14:val="none"/>
        </w:rPr>
      </w:pPr>
    </w:p>
    <w:p w14:paraId="36474A47" w14:textId="77777777" w:rsidR="004576F3" w:rsidRPr="004576F3" w:rsidRDefault="004576F3" w:rsidP="004576F3">
      <w:p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t xml:space="preserve">(ii.) Postal Matter Received in each State from Places Outside the Commonwealth, 1901 to 1906. The following table shews the number of letters and postcards, newspapers, parcels, and packets received for delivery in each State from places outside the Commonwealth:— </w:t>
      </w:r>
    </w:p>
    <w:p w14:paraId="67F96866" w14:textId="77777777" w:rsidR="004576F3" w:rsidRPr="004576F3" w:rsidRDefault="004576F3" w:rsidP="004576F3">
      <w:pPr>
        <w:spacing w:after="0" w:line="240" w:lineRule="auto"/>
        <w:rPr>
          <w:rFonts w:ascii="Calibri" w:eastAsia="Calibri" w:hAnsi="Calibri" w:cs="Times New Roman"/>
          <w:kern w:val="0"/>
          <w14:ligatures w14:val="none"/>
        </w:rPr>
      </w:pPr>
    </w:p>
    <w:p w14:paraId="6626EC64"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NUMBERS OF LETTERS AND POSTCARDS. NEWSPAPERS, PARCELS, AND PACKETS RECEIVED IN EACH STATE FROM PLACES OUTSIDE THE COMMONWEALTH, 1901 TO 1906.</w:t>
      </w:r>
    </w:p>
    <w:p w14:paraId="7E47A246"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p>
    <w:tbl>
      <w:tblPr>
        <w:tblStyle w:val="TableGrid1"/>
        <w:tblW w:w="0" w:type="auto"/>
        <w:tblLook w:val="04A0" w:firstRow="1" w:lastRow="0" w:firstColumn="1" w:lastColumn="0" w:noHBand="0" w:noVBand="1"/>
      </w:tblPr>
      <w:tblGrid>
        <w:gridCol w:w="1288"/>
        <w:gridCol w:w="1288"/>
        <w:gridCol w:w="1288"/>
        <w:gridCol w:w="1288"/>
        <w:gridCol w:w="1288"/>
        <w:gridCol w:w="1288"/>
        <w:gridCol w:w="1288"/>
      </w:tblGrid>
      <w:tr w:rsidR="004576F3" w:rsidRPr="004576F3" w14:paraId="36BB085C" w14:textId="77777777" w:rsidTr="00750F2E">
        <w:tc>
          <w:tcPr>
            <w:tcW w:w="1288" w:type="dxa"/>
          </w:tcPr>
          <w:p w14:paraId="1D29517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State</w:t>
            </w:r>
          </w:p>
        </w:tc>
        <w:tc>
          <w:tcPr>
            <w:tcW w:w="1288" w:type="dxa"/>
          </w:tcPr>
          <w:p w14:paraId="5527FE34"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1901</w:t>
            </w:r>
          </w:p>
        </w:tc>
        <w:tc>
          <w:tcPr>
            <w:tcW w:w="1288" w:type="dxa"/>
          </w:tcPr>
          <w:p w14:paraId="7A4FE9E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1902</w:t>
            </w:r>
          </w:p>
        </w:tc>
        <w:tc>
          <w:tcPr>
            <w:tcW w:w="1288" w:type="dxa"/>
          </w:tcPr>
          <w:p w14:paraId="66CD3B0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1903.</w:t>
            </w:r>
          </w:p>
        </w:tc>
        <w:tc>
          <w:tcPr>
            <w:tcW w:w="1288" w:type="dxa"/>
          </w:tcPr>
          <w:p w14:paraId="6A5E5BF9"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1904.</w:t>
            </w:r>
          </w:p>
        </w:tc>
        <w:tc>
          <w:tcPr>
            <w:tcW w:w="1288" w:type="dxa"/>
          </w:tcPr>
          <w:p w14:paraId="40FB56E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1905.</w:t>
            </w:r>
          </w:p>
        </w:tc>
        <w:tc>
          <w:tcPr>
            <w:tcW w:w="1288" w:type="dxa"/>
          </w:tcPr>
          <w:p w14:paraId="05415734"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1906.</w:t>
            </w:r>
          </w:p>
        </w:tc>
      </w:tr>
    </w:tbl>
    <w:p w14:paraId="403C7A2D" w14:textId="77777777" w:rsidR="004576F3" w:rsidRPr="004576F3" w:rsidRDefault="004576F3" w:rsidP="004576F3">
      <w:pPr>
        <w:spacing w:after="0" w:line="240" w:lineRule="auto"/>
        <w:rPr>
          <w:rFonts w:ascii="Calibri" w:eastAsia="Calibri" w:hAnsi="Calibri" w:cs="Times New Roman"/>
          <w:kern w:val="0"/>
          <w14:ligatures w14:val="none"/>
        </w:rPr>
      </w:pPr>
    </w:p>
    <w:p w14:paraId="6B27F87F" w14:textId="77777777" w:rsidR="004576F3" w:rsidRPr="004576F3" w:rsidRDefault="004576F3" w:rsidP="004576F3">
      <w:pPr>
        <w:spacing w:after="0" w:line="240" w:lineRule="auto"/>
        <w:jc w:val="center"/>
        <w:rPr>
          <w:rFonts w:ascii="Calibri" w:eastAsia="Calibri" w:hAnsi="Calibri" w:cs="Times New Roman"/>
          <w:kern w:val="0"/>
          <w14:ligatures w14:val="none"/>
        </w:rPr>
      </w:pPr>
      <w:r w:rsidRPr="004576F3">
        <w:rPr>
          <w:rFonts w:ascii="Calibri" w:eastAsia="Calibri" w:hAnsi="Calibri" w:cs="Times New Roman"/>
          <w:b/>
          <w:bCs/>
          <w:kern w:val="0"/>
          <w14:ligatures w14:val="none"/>
        </w:rPr>
        <w:t>LETTERS AND POSTCARDS</w:t>
      </w:r>
      <w:r w:rsidRPr="004576F3">
        <w:rPr>
          <w:rFonts w:ascii="Calibri" w:eastAsia="Calibri" w:hAnsi="Calibri" w:cs="Times New Roman"/>
          <w:kern w:val="0"/>
          <w14:ligatures w14:val="none"/>
        </w:rPr>
        <w:t>.</w:t>
      </w:r>
    </w:p>
    <w:tbl>
      <w:tblPr>
        <w:tblStyle w:val="TableGrid1"/>
        <w:tblW w:w="0" w:type="auto"/>
        <w:tblLook w:val="04A0" w:firstRow="1" w:lastRow="0" w:firstColumn="1" w:lastColumn="0" w:noHBand="0" w:noVBand="1"/>
      </w:tblPr>
      <w:tblGrid>
        <w:gridCol w:w="1646"/>
        <w:gridCol w:w="1229"/>
        <w:gridCol w:w="1229"/>
        <w:gridCol w:w="1228"/>
        <w:gridCol w:w="1228"/>
        <w:gridCol w:w="1228"/>
        <w:gridCol w:w="1228"/>
      </w:tblGrid>
      <w:tr w:rsidR="004576F3" w:rsidRPr="004576F3" w14:paraId="2B38030F" w14:textId="77777777" w:rsidTr="00750F2E">
        <w:tc>
          <w:tcPr>
            <w:tcW w:w="1288" w:type="dxa"/>
          </w:tcPr>
          <w:p w14:paraId="77750C68" w14:textId="77777777" w:rsidR="004576F3" w:rsidRPr="004576F3" w:rsidRDefault="004576F3" w:rsidP="004576F3">
            <w:pPr>
              <w:rPr>
                <w:rFonts w:ascii="Calibri" w:eastAsia="Calibri" w:hAnsi="Calibri" w:cs="Times New Roman"/>
              </w:rPr>
            </w:pPr>
            <w:bookmarkStart w:id="4" w:name="_Hlk134707072"/>
            <w:r w:rsidRPr="004576F3">
              <w:rPr>
                <w:rFonts w:ascii="Calibri" w:eastAsia="Calibri" w:hAnsi="Calibri" w:cs="Times New Roman"/>
              </w:rPr>
              <w:t>N.S.W.</w:t>
            </w:r>
          </w:p>
        </w:tc>
        <w:tc>
          <w:tcPr>
            <w:tcW w:w="1288" w:type="dxa"/>
          </w:tcPr>
          <w:p w14:paraId="6069DDC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2,150,357</w:t>
            </w:r>
          </w:p>
        </w:tc>
        <w:tc>
          <w:tcPr>
            <w:tcW w:w="1288" w:type="dxa"/>
          </w:tcPr>
          <w:p w14:paraId="586D053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2,551,893</w:t>
            </w:r>
          </w:p>
        </w:tc>
        <w:tc>
          <w:tcPr>
            <w:tcW w:w="1288" w:type="dxa"/>
          </w:tcPr>
          <w:p w14:paraId="696DC91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2,552,105</w:t>
            </w:r>
          </w:p>
        </w:tc>
        <w:tc>
          <w:tcPr>
            <w:tcW w:w="1288" w:type="dxa"/>
          </w:tcPr>
          <w:p w14:paraId="33C9A8A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2,961,837</w:t>
            </w:r>
          </w:p>
        </w:tc>
        <w:tc>
          <w:tcPr>
            <w:tcW w:w="1288" w:type="dxa"/>
          </w:tcPr>
          <w:p w14:paraId="5A586C0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4,017,563</w:t>
            </w:r>
          </w:p>
        </w:tc>
        <w:tc>
          <w:tcPr>
            <w:tcW w:w="1288" w:type="dxa"/>
          </w:tcPr>
          <w:p w14:paraId="0D3451E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3,851,371</w:t>
            </w:r>
          </w:p>
        </w:tc>
      </w:tr>
      <w:tr w:rsidR="004576F3" w:rsidRPr="004576F3" w14:paraId="14983BF0" w14:textId="77777777" w:rsidTr="00750F2E">
        <w:tc>
          <w:tcPr>
            <w:tcW w:w="1288" w:type="dxa"/>
          </w:tcPr>
          <w:p w14:paraId="1EDA29F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Victoria</w:t>
            </w:r>
          </w:p>
        </w:tc>
        <w:tc>
          <w:tcPr>
            <w:tcW w:w="1288" w:type="dxa"/>
          </w:tcPr>
          <w:p w14:paraId="3289E36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1,416,894</w:t>
            </w:r>
          </w:p>
        </w:tc>
        <w:tc>
          <w:tcPr>
            <w:tcW w:w="1288" w:type="dxa"/>
          </w:tcPr>
          <w:p w14:paraId="6EE65A2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1,757,202</w:t>
            </w:r>
          </w:p>
        </w:tc>
        <w:tc>
          <w:tcPr>
            <w:tcW w:w="1288" w:type="dxa"/>
          </w:tcPr>
          <w:p w14:paraId="161DAC0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1,707,639</w:t>
            </w:r>
          </w:p>
        </w:tc>
        <w:tc>
          <w:tcPr>
            <w:tcW w:w="1288" w:type="dxa"/>
          </w:tcPr>
          <w:p w14:paraId="0B5CD61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2,205,662</w:t>
            </w:r>
          </w:p>
        </w:tc>
        <w:tc>
          <w:tcPr>
            <w:tcW w:w="1288" w:type="dxa"/>
          </w:tcPr>
          <w:p w14:paraId="038F0D6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2,685,050</w:t>
            </w:r>
          </w:p>
        </w:tc>
        <w:tc>
          <w:tcPr>
            <w:tcW w:w="1288" w:type="dxa"/>
          </w:tcPr>
          <w:p w14:paraId="2200D28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2,910,239</w:t>
            </w:r>
          </w:p>
        </w:tc>
      </w:tr>
      <w:tr w:rsidR="004576F3" w:rsidRPr="004576F3" w14:paraId="1C0E8F97" w14:textId="77777777" w:rsidTr="00750F2E">
        <w:tc>
          <w:tcPr>
            <w:tcW w:w="1288" w:type="dxa"/>
          </w:tcPr>
          <w:p w14:paraId="2F402BF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Queensland</w:t>
            </w:r>
          </w:p>
        </w:tc>
        <w:tc>
          <w:tcPr>
            <w:tcW w:w="1288" w:type="dxa"/>
          </w:tcPr>
          <w:p w14:paraId="4BE2C0E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851,905</w:t>
            </w:r>
          </w:p>
        </w:tc>
        <w:tc>
          <w:tcPr>
            <w:tcW w:w="1288" w:type="dxa"/>
          </w:tcPr>
          <w:p w14:paraId="550E22A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890,316</w:t>
            </w:r>
          </w:p>
        </w:tc>
        <w:tc>
          <w:tcPr>
            <w:tcW w:w="1288" w:type="dxa"/>
          </w:tcPr>
          <w:p w14:paraId="1A54FD6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893,388</w:t>
            </w:r>
          </w:p>
        </w:tc>
        <w:tc>
          <w:tcPr>
            <w:tcW w:w="1288" w:type="dxa"/>
          </w:tcPr>
          <w:p w14:paraId="4989EE8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862,284</w:t>
            </w:r>
          </w:p>
        </w:tc>
        <w:tc>
          <w:tcPr>
            <w:tcW w:w="1288" w:type="dxa"/>
          </w:tcPr>
          <w:p w14:paraId="4B90548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872,485</w:t>
            </w:r>
          </w:p>
        </w:tc>
        <w:tc>
          <w:tcPr>
            <w:tcW w:w="1288" w:type="dxa"/>
          </w:tcPr>
          <w:p w14:paraId="7B08CF8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988,917</w:t>
            </w:r>
          </w:p>
        </w:tc>
      </w:tr>
      <w:tr w:rsidR="004576F3" w:rsidRPr="004576F3" w14:paraId="1F523BE5" w14:textId="77777777" w:rsidTr="00750F2E">
        <w:tc>
          <w:tcPr>
            <w:tcW w:w="1288" w:type="dxa"/>
          </w:tcPr>
          <w:p w14:paraId="75A75F0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South Aust.</w:t>
            </w:r>
          </w:p>
        </w:tc>
        <w:tc>
          <w:tcPr>
            <w:tcW w:w="1288" w:type="dxa"/>
          </w:tcPr>
          <w:p w14:paraId="30F4B0A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348,322</w:t>
            </w:r>
          </w:p>
        </w:tc>
        <w:tc>
          <w:tcPr>
            <w:tcW w:w="1288" w:type="dxa"/>
          </w:tcPr>
          <w:p w14:paraId="362B053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288,522</w:t>
            </w:r>
          </w:p>
        </w:tc>
        <w:tc>
          <w:tcPr>
            <w:tcW w:w="1288" w:type="dxa"/>
          </w:tcPr>
          <w:p w14:paraId="2B73C81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312,538</w:t>
            </w:r>
          </w:p>
        </w:tc>
        <w:tc>
          <w:tcPr>
            <w:tcW w:w="1288" w:type="dxa"/>
          </w:tcPr>
          <w:p w14:paraId="13CF6A7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435,807</w:t>
            </w:r>
          </w:p>
        </w:tc>
        <w:tc>
          <w:tcPr>
            <w:tcW w:w="1288" w:type="dxa"/>
          </w:tcPr>
          <w:p w14:paraId="1734A18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460,628</w:t>
            </w:r>
          </w:p>
        </w:tc>
        <w:tc>
          <w:tcPr>
            <w:tcW w:w="1288" w:type="dxa"/>
          </w:tcPr>
          <w:p w14:paraId="5925EF1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541,241</w:t>
            </w:r>
          </w:p>
        </w:tc>
      </w:tr>
      <w:tr w:rsidR="004576F3" w:rsidRPr="004576F3" w14:paraId="44605F70" w14:textId="77777777" w:rsidTr="00750F2E">
        <w:tc>
          <w:tcPr>
            <w:tcW w:w="1288" w:type="dxa"/>
          </w:tcPr>
          <w:p w14:paraId="30D0814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West. Aust.</w:t>
            </w:r>
          </w:p>
        </w:tc>
        <w:tc>
          <w:tcPr>
            <w:tcW w:w="1288" w:type="dxa"/>
          </w:tcPr>
          <w:p w14:paraId="49FD614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586,819</w:t>
            </w:r>
          </w:p>
        </w:tc>
        <w:tc>
          <w:tcPr>
            <w:tcW w:w="1288" w:type="dxa"/>
          </w:tcPr>
          <w:p w14:paraId="1888E53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602,167</w:t>
            </w:r>
          </w:p>
        </w:tc>
        <w:tc>
          <w:tcPr>
            <w:tcW w:w="1288" w:type="dxa"/>
          </w:tcPr>
          <w:p w14:paraId="56CF1AD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603,141</w:t>
            </w:r>
          </w:p>
        </w:tc>
        <w:tc>
          <w:tcPr>
            <w:tcW w:w="1288" w:type="dxa"/>
          </w:tcPr>
          <w:p w14:paraId="6245A77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1,198,054</w:t>
            </w:r>
          </w:p>
        </w:tc>
        <w:tc>
          <w:tcPr>
            <w:tcW w:w="1288" w:type="dxa"/>
          </w:tcPr>
          <w:p w14:paraId="25362F4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1,291,444</w:t>
            </w:r>
          </w:p>
        </w:tc>
        <w:tc>
          <w:tcPr>
            <w:tcW w:w="1288" w:type="dxa"/>
          </w:tcPr>
          <w:p w14:paraId="2AC0E00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1,114,017</w:t>
            </w:r>
          </w:p>
        </w:tc>
      </w:tr>
      <w:tr w:rsidR="004576F3" w:rsidRPr="004576F3" w14:paraId="2095CBB7" w14:textId="77777777" w:rsidTr="00750F2E">
        <w:tc>
          <w:tcPr>
            <w:tcW w:w="1288" w:type="dxa"/>
          </w:tcPr>
          <w:p w14:paraId="403A2A2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Tasmania</w:t>
            </w:r>
          </w:p>
        </w:tc>
        <w:tc>
          <w:tcPr>
            <w:tcW w:w="1288" w:type="dxa"/>
          </w:tcPr>
          <w:p w14:paraId="1270B5B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327,498</w:t>
            </w:r>
          </w:p>
        </w:tc>
        <w:tc>
          <w:tcPr>
            <w:tcW w:w="1288" w:type="dxa"/>
          </w:tcPr>
          <w:p w14:paraId="08F7541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252,282</w:t>
            </w:r>
          </w:p>
        </w:tc>
        <w:tc>
          <w:tcPr>
            <w:tcW w:w="1288" w:type="dxa"/>
          </w:tcPr>
          <w:p w14:paraId="1361DBD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228,085</w:t>
            </w:r>
          </w:p>
        </w:tc>
        <w:tc>
          <w:tcPr>
            <w:tcW w:w="1288" w:type="dxa"/>
          </w:tcPr>
          <w:p w14:paraId="2C3A6BC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199,158</w:t>
            </w:r>
          </w:p>
        </w:tc>
        <w:tc>
          <w:tcPr>
            <w:tcW w:w="1288" w:type="dxa"/>
          </w:tcPr>
          <w:p w14:paraId="58460B2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411,911</w:t>
            </w:r>
          </w:p>
        </w:tc>
        <w:tc>
          <w:tcPr>
            <w:tcW w:w="1288" w:type="dxa"/>
          </w:tcPr>
          <w:p w14:paraId="1227EC0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414,059</w:t>
            </w:r>
          </w:p>
        </w:tc>
      </w:tr>
      <w:tr w:rsidR="004576F3" w:rsidRPr="004576F3" w14:paraId="3033D147" w14:textId="77777777" w:rsidTr="00750F2E">
        <w:tc>
          <w:tcPr>
            <w:tcW w:w="1288" w:type="dxa"/>
          </w:tcPr>
          <w:p w14:paraId="2DB4EDCB" w14:textId="77777777" w:rsidR="004576F3" w:rsidRPr="004576F3" w:rsidRDefault="004576F3" w:rsidP="004576F3">
            <w:pPr>
              <w:rPr>
                <w:rFonts w:ascii="Calibri" w:eastAsia="Calibri" w:hAnsi="Calibri" w:cs="Times New Roman"/>
              </w:rPr>
            </w:pPr>
          </w:p>
        </w:tc>
        <w:tc>
          <w:tcPr>
            <w:tcW w:w="1288" w:type="dxa"/>
          </w:tcPr>
          <w:p w14:paraId="11135513" w14:textId="77777777" w:rsidR="004576F3" w:rsidRPr="004576F3" w:rsidRDefault="004576F3" w:rsidP="004576F3">
            <w:pPr>
              <w:rPr>
                <w:rFonts w:ascii="Calibri" w:eastAsia="Calibri" w:hAnsi="Calibri" w:cs="Times New Roman"/>
              </w:rPr>
            </w:pPr>
          </w:p>
        </w:tc>
        <w:tc>
          <w:tcPr>
            <w:tcW w:w="1288" w:type="dxa"/>
          </w:tcPr>
          <w:p w14:paraId="2DB36297" w14:textId="77777777" w:rsidR="004576F3" w:rsidRPr="004576F3" w:rsidRDefault="004576F3" w:rsidP="004576F3">
            <w:pPr>
              <w:rPr>
                <w:rFonts w:ascii="Calibri" w:eastAsia="Calibri" w:hAnsi="Calibri" w:cs="Times New Roman"/>
              </w:rPr>
            </w:pPr>
          </w:p>
        </w:tc>
        <w:tc>
          <w:tcPr>
            <w:tcW w:w="1288" w:type="dxa"/>
          </w:tcPr>
          <w:p w14:paraId="55DA0688" w14:textId="77777777" w:rsidR="004576F3" w:rsidRPr="004576F3" w:rsidRDefault="004576F3" w:rsidP="004576F3">
            <w:pPr>
              <w:rPr>
                <w:rFonts w:ascii="Calibri" w:eastAsia="Calibri" w:hAnsi="Calibri" w:cs="Times New Roman"/>
              </w:rPr>
            </w:pPr>
          </w:p>
        </w:tc>
        <w:tc>
          <w:tcPr>
            <w:tcW w:w="1288" w:type="dxa"/>
          </w:tcPr>
          <w:p w14:paraId="28397AC8" w14:textId="77777777" w:rsidR="004576F3" w:rsidRPr="004576F3" w:rsidRDefault="004576F3" w:rsidP="004576F3">
            <w:pPr>
              <w:rPr>
                <w:rFonts w:ascii="Calibri" w:eastAsia="Calibri" w:hAnsi="Calibri" w:cs="Times New Roman"/>
              </w:rPr>
            </w:pPr>
          </w:p>
        </w:tc>
        <w:tc>
          <w:tcPr>
            <w:tcW w:w="1288" w:type="dxa"/>
          </w:tcPr>
          <w:p w14:paraId="4028094C" w14:textId="77777777" w:rsidR="004576F3" w:rsidRPr="004576F3" w:rsidRDefault="004576F3" w:rsidP="004576F3">
            <w:pPr>
              <w:rPr>
                <w:rFonts w:ascii="Calibri" w:eastAsia="Calibri" w:hAnsi="Calibri" w:cs="Times New Roman"/>
              </w:rPr>
            </w:pPr>
          </w:p>
        </w:tc>
        <w:tc>
          <w:tcPr>
            <w:tcW w:w="1288" w:type="dxa"/>
          </w:tcPr>
          <w:p w14:paraId="5AF97CC1" w14:textId="77777777" w:rsidR="004576F3" w:rsidRPr="004576F3" w:rsidRDefault="004576F3" w:rsidP="004576F3">
            <w:pPr>
              <w:rPr>
                <w:rFonts w:ascii="Calibri" w:eastAsia="Calibri" w:hAnsi="Calibri" w:cs="Times New Roman"/>
              </w:rPr>
            </w:pPr>
          </w:p>
        </w:tc>
      </w:tr>
      <w:tr w:rsidR="004576F3" w:rsidRPr="004576F3" w14:paraId="2CF87211" w14:textId="77777777" w:rsidTr="00750F2E">
        <w:tc>
          <w:tcPr>
            <w:tcW w:w="1288" w:type="dxa"/>
          </w:tcPr>
          <w:p w14:paraId="4EF0707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Commonwealth</w:t>
            </w:r>
          </w:p>
        </w:tc>
        <w:tc>
          <w:tcPr>
            <w:tcW w:w="1288" w:type="dxa"/>
          </w:tcPr>
          <w:p w14:paraId="7917D06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5,681,795</w:t>
            </w:r>
          </w:p>
        </w:tc>
        <w:tc>
          <w:tcPr>
            <w:tcW w:w="1288" w:type="dxa"/>
          </w:tcPr>
          <w:p w14:paraId="21A4238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6,342,382</w:t>
            </w:r>
          </w:p>
        </w:tc>
        <w:tc>
          <w:tcPr>
            <w:tcW w:w="1288" w:type="dxa"/>
          </w:tcPr>
          <w:p w14:paraId="30F450A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2,961,837</w:t>
            </w:r>
          </w:p>
        </w:tc>
        <w:tc>
          <w:tcPr>
            <w:tcW w:w="1288" w:type="dxa"/>
          </w:tcPr>
          <w:p w14:paraId="27C7099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7,862,802</w:t>
            </w:r>
          </w:p>
        </w:tc>
        <w:tc>
          <w:tcPr>
            <w:tcW w:w="1288" w:type="dxa"/>
          </w:tcPr>
          <w:p w14:paraId="19C8719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9,689,081</w:t>
            </w:r>
          </w:p>
        </w:tc>
        <w:tc>
          <w:tcPr>
            <w:tcW w:w="1288" w:type="dxa"/>
          </w:tcPr>
          <w:p w14:paraId="39B9EE5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9,814,844</w:t>
            </w:r>
          </w:p>
        </w:tc>
      </w:tr>
      <w:bookmarkEnd w:id="4"/>
    </w:tbl>
    <w:p w14:paraId="523CCB72" w14:textId="77777777" w:rsidR="004576F3" w:rsidRPr="004576F3" w:rsidRDefault="004576F3" w:rsidP="004576F3">
      <w:pPr>
        <w:spacing w:after="0" w:line="240" w:lineRule="auto"/>
        <w:rPr>
          <w:rFonts w:ascii="Calibri" w:eastAsia="Calibri" w:hAnsi="Calibri" w:cs="Times New Roman"/>
          <w:kern w:val="0"/>
          <w14:ligatures w14:val="none"/>
        </w:rPr>
      </w:pPr>
    </w:p>
    <w:p w14:paraId="0155A305"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NEWSPAPERS.</w:t>
      </w:r>
    </w:p>
    <w:tbl>
      <w:tblPr>
        <w:tblStyle w:val="TableGrid1"/>
        <w:tblW w:w="0" w:type="auto"/>
        <w:tblLook w:val="04A0" w:firstRow="1" w:lastRow="0" w:firstColumn="1" w:lastColumn="0" w:noHBand="0" w:noVBand="1"/>
      </w:tblPr>
      <w:tblGrid>
        <w:gridCol w:w="1646"/>
        <w:gridCol w:w="1229"/>
        <w:gridCol w:w="1229"/>
        <w:gridCol w:w="1228"/>
        <w:gridCol w:w="1228"/>
        <w:gridCol w:w="1228"/>
        <w:gridCol w:w="1228"/>
      </w:tblGrid>
      <w:tr w:rsidR="004576F3" w:rsidRPr="004576F3" w14:paraId="023C8A52" w14:textId="77777777" w:rsidTr="00750F2E">
        <w:tc>
          <w:tcPr>
            <w:tcW w:w="1288" w:type="dxa"/>
          </w:tcPr>
          <w:p w14:paraId="4D5B98A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N.S.W.</w:t>
            </w:r>
          </w:p>
        </w:tc>
        <w:tc>
          <w:tcPr>
            <w:tcW w:w="1288" w:type="dxa"/>
          </w:tcPr>
          <w:p w14:paraId="4DFD4F4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1,509,000</w:t>
            </w:r>
          </w:p>
        </w:tc>
        <w:tc>
          <w:tcPr>
            <w:tcW w:w="1288" w:type="dxa"/>
          </w:tcPr>
          <w:p w14:paraId="09D877E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1,433,930</w:t>
            </w:r>
          </w:p>
        </w:tc>
        <w:tc>
          <w:tcPr>
            <w:tcW w:w="1288" w:type="dxa"/>
          </w:tcPr>
          <w:p w14:paraId="507D53A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1,615,640</w:t>
            </w:r>
          </w:p>
        </w:tc>
        <w:tc>
          <w:tcPr>
            <w:tcW w:w="1288" w:type="dxa"/>
          </w:tcPr>
          <w:p w14:paraId="72FE187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1,714,866</w:t>
            </w:r>
          </w:p>
        </w:tc>
        <w:tc>
          <w:tcPr>
            <w:tcW w:w="1288" w:type="dxa"/>
          </w:tcPr>
          <w:p w14:paraId="18FE347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2,163,186</w:t>
            </w:r>
          </w:p>
        </w:tc>
        <w:tc>
          <w:tcPr>
            <w:tcW w:w="1288" w:type="dxa"/>
          </w:tcPr>
          <w:p w14:paraId="6B2EECB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2,431,542</w:t>
            </w:r>
          </w:p>
        </w:tc>
      </w:tr>
      <w:tr w:rsidR="004576F3" w:rsidRPr="004576F3" w14:paraId="57A51B0C" w14:textId="77777777" w:rsidTr="00750F2E">
        <w:tc>
          <w:tcPr>
            <w:tcW w:w="1288" w:type="dxa"/>
          </w:tcPr>
          <w:p w14:paraId="67930AE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Victoria</w:t>
            </w:r>
          </w:p>
        </w:tc>
        <w:tc>
          <w:tcPr>
            <w:tcW w:w="1288" w:type="dxa"/>
          </w:tcPr>
          <w:p w14:paraId="0F15688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2,150,232</w:t>
            </w:r>
          </w:p>
        </w:tc>
        <w:tc>
          <w:tcPr>
            <w:tcW w:w="1288" w:type="dxa"/>
          </w:tcPr>
          <w:p w14:paraId="4358E20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2,534,410</w:t>
            </w:r>
          </w:p>
        </w:tc>
        <w:tc>
          <w:tcPr>
            <w:tcW w:w="1288" w:type="dxa"/>
          </w:tcPr>
          <w:p w14:paraId="43E3391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2,262,854</w:t>
            </w:r>
          </w:p>
        </w:tc>
        <w:tc>
          <w:tcPr>
            <w:tcW w:w="1288" w:type="dxa"/>
          </w:tcPr>
          <w:p w14:paraId="7F11594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2,435,640</w:t>
            </w:r>
          </w:p>
        </w:tc>
        <w:tc>
          <w:tcPr>
            <w:tcW w:w="1288" w:type="dxa"/>
          </w:tcPr>
          <w:p w14:paraId="579AEEA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2,760,220</w:t>
            </w:r>
          </w:p>
        </w:tc>
        <w:tc>
          <w:tcPr>
            <w:tcW w:w="1288" w:type="dxa"/>
          </w:tcPr>
          <w:p w14:paraId="6DC2723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2,607,580</w:t>
            </w:r>
          </w:p>
        </w:tc>
      </w:tr>
      <w:tr w:rsidR="004576F3" w:rsidRPr="004576F3" w14:paraId="1F90A73D" w14:textId="77777777" w:rsidTr="00750F2E">
        <w:tc>
          <w:tcPr>
            <w:tcW w:w="1288" w:type="dxa"/>
          </w:tcPr>
          <w:p w14:paraId="740B7E7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Queensland</w:t>
            </w:r>
          </w:p>
        </w:tc>
        <w:tc>
          <w:tcPr>
            <w:tcW w:w="1288" w:type="dxa"/>
          </w:tcPr>
          <w:p w14:paraId="7800672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1,489,572</w:t>
            </w:r>
          </w:p>
        </w:tc>
        <w:tc>
          <w:tcPr>
            <w:tcW w:w="1288" w:type="dxa"/>
          </w:tcPr>
          <w:p w14:paraId="4282838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1,467,079</w:t>
            </w:r>
          </w:p>
        </w:tc>
        <w:tc>
          <w:tcPr>
            <w:tcW w:w="1288" w:type="dxa"/>
          </w:tcPr>
          <w:p w14:paraId="23FBF68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1,421,911</w:t>
            </w:r>
          </w:p>
        </w:tc>
        <w:tc>
          <w:tcPr>
            <w:tcW w:w="1288" w:type="dxa"/>
          </w:tcPr>
          <w:p w14:paraId="142E87B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1,403,062</w:t>
            </w:r>
          </w:p>
        </w:tc>
        <w:tc>
          <w:tcPr>
            <w:tcW w:w="1288" w:type="dxa"/>
          </w:tcPr>
          <w:p w14:paraId="581A5BE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1,229,985</w:t>
            </w:r>
          </w:p>
        </w:tc>
        <w:tc>
          <w:tcPr>
            <w:tcW w:w="1288" w:type="dxa"/>
          </w:tcPr>
          <w:p w14:paraId="0644FC5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1,209,828</w:t>
            </w:r>
          </w:p>
        </w:tc>
      </w:tr>
      <w:tr w:rsidR="004576F3" w:rsidRPr="004576F3" w14:paraId="41906732" w14:textId="77777777" w:rsidTr="00750F2E">
        <w:tc>
          <w:tcPr>
            <w:tcW w:w="1288" w:type="dxa"/>
          </w:tcPr>
          <w:p w14:paraId="0B6C93A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South Aust.</w:t>
            </w:r>
          </w:p>
        </w:tc>
        <w:tc>
          <w:tcPr>
            <w:tcW w:w="1288" w:type="dxa"/>
          </w:tcPr>
          <w:p w14:paraId="5F68FB8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654,799</w:t>
            </w:r>
          </w:p>
        </w:tc>
        <w:tc>
          <w:tcPr>
            <w:tcW w:w="1288" w:type="dxa"/>
          </w:tcPr>
          <w:p w14:paraId="59865B0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514,328</w:t>
            </w:r>
          </w:p>
        </w:tc>
        <w:tc>
          <w:tcPr>
            <w:tcW w:w="1288" w:type="dxa"/>
          </w:tcPr>
          <w:p w14:paraId="125F3ED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453,974</w:t>
            </w:r>
          </w:p>
        </w:tc>
        <w:tc>
          <w:tcPr>
            <w:tcW w:w="1288" w:type="dxa"/>
          </w:tcPr>
          <w:p w14:paraId="6AF9838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563,455</w:t>
            </w:r>
          </w:p>
        </w:tc>
        <w:tc>
          <w:tcPr>
            <w:tcW w:w="1288" w:type="dxa"/>
          </w:tcPr>
          <w:p w14:paraId="0137EDA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515,949</w:t>
            </w:r>
          </w:p>
        </w:tc>
        <w:tc>
          <w:tcPr>
            <w:tcW w:w="1288" w:type="dxa"/>
          </w:tcPr>
          <w:p w14:paraId="59A59D4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488,578</w:t>
            </w:r>
          </w:p>
        </w:tc>
      </w:tr>
      <w:tr w:rsidR="004576F3" w:rsidRPr="004576F3" w14:paraId="4325B9A2" w14:textId="77777777" w:rsidTr="00750F2E">
        <w:tc>
          <w:tcPr>
            <w:tcW w:w="1288" w:type="dxa"/>
          </w:tcPr>
          <w:p w14:paraId="5BD3AE6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West. Aust.</w:t>
            </w:r>
          </w:p>
        </w:tc>
        <w:tc>
          <w:tcPr>
            <w:tcW w:w="1288" w:type="dxa"/>
          </w:tcPr>
          <w:p w14:paraId="62D6529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1,036,275</w:t>
            </w:r>
          </w:p>
        </w:tc>
        <w:tc>
          <w:tcPr>
            <w:tcW w:w="1288" w:type="dxa"/>
          </w:tcPr>
          <w:p w14:paraId="532BA5B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1,054,761</w:t>
            </w:r>
          </w:p>
        </w:tc>
        <w:tc>
          <w:tcPr>
            <w:tcW w:w="1288" w:type="dxa"/>
          </w:tcPr>
          <w:p w14:paraId="4C81AAD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1,055,771</w:t>
            </w:r>
          </w:p>
        </w:tc>
        <w:tc>
          <w:tcPr>
            <w:tcW w:w="1288" w:type="dxa"/>
          </w:tcPr>
          <w:p w14:paraId="25848F0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1,021,557</w:t>
            </w:r>
          </w:p>
        </w:tc>
        <w:tc>
          <w:tcPr>
            <w:tcW w:w="1288" w:type="dxa"/>
          </w:tcPr>
          <w:p w14:paraId="697059A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1,176,276</w:t>
            </w:r>
          </w:p>
        </w:tc>
        <w:tc>
          <w:tcPr>
            <w:tcW w:w="1288" w:type="dxa"/>
          </w:tcPr>
          <w:p w14:paraId="162C78D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816,763</w:t>
            </w:r>
          </w:p>
        </w:tc>
      </w:tr>
      <w:tr w:rsidR="004576F3" w:rsidRPr="004576F3" w14:paraId="00016EA5" w14:textId="77777777" w:rsidTr="00750F2E">
        <w:tc>
          <w:tcPr>
            <w:tcW w:w="1288" w:type="dxa"/>
          </w:tcPr>
          <w:p w14:paraId="194F65A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Tasmania</w:t>
            </w:r>
          </w:p>
        </w:tc>
        <w:tc>
          <w:tcPr>
            <w:tcW w:w="1288" w:type="dxa"/>
          </w:tcPr>
          <w:p w14:paraId="15FB7D6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443,382</w:t>
            </w:r>
          </w:p>
        </w:tc>
        <w:tc>
          <w:tcPr>
            <w:tcW w:w="1288" w:type="dxa"/>
          </w:tcPr>
          <w:p w14:paraId="6C079C8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337,812</w:t>
            </w:r>
          </w:p>
        </w:tc>
        <w:tc>
          <w:tcPr>
            <w:tcW w:w="1288" w:type="dxa"/>
          </w:tcPr>
          <w:p w14:paraId="7B0DEB3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305,240</w:t>
            </w:r>
          </w:p>
        </w:tc>
        <w:tc>
          <w:tcPr>
            <w:tcW w:w="1288" w:type="dxa"/>
          </w:tcPr>
          <w:p w14:paraId="6006ACD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356,207</w:t>
            </w:r>
          </w:p>
        </w:tc>
        <w:tc>
          <w:tcPr>
            <w:tcW w:w="1288" w:type="dxa"/>
          </w:tcPr>
          <w:p w14:paraId="7B22D0E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849,872</w:t>
            </w:r>
          </w:p>
        </w:tc>
        <w:tc>
          <w:tcPr>
            <w:tcW w:w="1288" w:type="dxa"/>
          </w:tcPr>
          <w:p w14:paraId="01B4613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418,904</w:t>
            </w:r>
          </w:p>
        </w:tc>
      </w:tr>
      <w:tr w:rsidR="004576F3" w:rsidRPr="004576F3" w14:paraId="597837BB" w14:textId="77777777" w:rsidTr="00750F2E">
        <w:tc>
          <w:tcPr>
            <w:tcW w:w="1288" w:type="dxa"/>
          </w:tcPr>
          <w:p w14:paraId="51FE5B40" w14:textId="77777777" w:rsidR="004576F3" w:rsidRPr="004576F3" w:rsidRDefault="004576F3" w:rsidP="004576F3">
            <w:pPr>
              <w:rPr>
                <w:rFonts w:ascii="Calibri" w:eastAsia="Calibri" w:hAnsi="Calibri" w:cs="Times New Roman"/>
              </w:rPr>
            </w:pPr>
          </w:p>
        </w:tc>
        <w:tc>
          <w:tcPr>
            <w:tcW w:w="1288" w:type="dxa"/>
          </w:tcPr>
          <w:p w14:paraId="25FF96A4" w14:textId="77777777" w:rsidR="004576F3" w:rsidRPr="004576F3" w:rsidRDefault="004576F3" w:rsidP="004576F3">
            <w:pPr>
              <w:rPr>
                <w:rFonts w:ascii="Calibri" w:eastAsia="Calibri" w:hAnsi="Calibri" w:cs="Times New Roman"/>
              </w:rPr>
            </w:pPr>
          </w:p>
        </w:tc>
        <w:tc>
          <w:tcPr>
            <w:tcW w:w="1288" w:type="dxa"/>
          </w:tcPr>
          <w:p w14:paraId="5942C5F4" w14:textId="77777777" w:rsidR="004576F3" w:rsidRPr="004576F3" w:rsidRDefault="004576F3" w:rsidP="004576F3">
            <w:pPr>
              <w:rPr>
                <w:rFonts w:ascii="Calibri" w:eastAsia="Calibri" w:hAnsi="Calibri" w:cs="Times New Roman"/>
              </w:rPr>
            </w:pPr>
          </w:p>
        </w:tc>
        <w:tc>
          <w:tcPr>
            <w:tcW w:w="1288" w:type="dxa"/>
          </w:tcPr>
          <w:p w14:paraId="71B0FA34" w14:textId="77777777" w:rsidR="004576F3" w:rsidRPr="004576F3" w:rsidRDefault="004576F3" w:rsidP="004576F3">
            <w:pPr>
              <w:rPr>
                <w:rFonts w:ascii="Calibri" w:eastAsia="Calibri" w:hAnsi="Calibri" w:cs="Times New Roman"/>
              </w:rPr>
            </w:pPr>
          </w:p>
        </w:tc>
        <w:tc>
          <w:tcPr>
            <w:tcW w:w="1288" w:type="dxa"/>
          </w:tcPr>
          <w:p w14:paraId="2D7B918E" w14:textId="77777777" w:rsidR="004576F3" w:rsidRPr="004576F3" w:rsidRDefault="004576F3" w:rsidP="004576F3">
            <w:pPr>
              <w:rPr>
                <w:rFonts w:ascii="Calibri" w:eastAsia="Calibri" w:hAnsi="Calibri" w:cs="Times New Roman"/>
              </w:rPr>
            </w:pPr>
          </w:p>
        </w:tc>
        <w:tc>
          <w:tcPr>
            <w:tcW w:w="1288" w:type="dxa"/>
          </w:tcPr>
          <w:p w14:paraId="788BC761" w14:textId="77777777" w:rsidR="004576F3" w:rsidRPr="004576F3" w:rsidRDefault="004576F3" w:rsidP="004576F3">
            <w:pPr>
              <w:rPr>
                <w:rFonts w:ascii="Calibri" w:eastAsia="Calibri" w:hAnsi="Calibri" w:cs="Times New Roman"/>
              </w:rPr>
            </w:pPr>
          </w:p>
        </w:tc>
        <w:tc>
          <w:tcPr>
            <w:tcW w:w="1288" w:type="dxa"/>
          </w:tcPr>
          <w:p w14:paraId="256CC96E" w14:textId="77777777" w:rsidR="004576F3" w:rsidRPr="004576F3" w:rsidRDefault="004576F3" w:rsidP="004576F3">
            <w:pPr>
              <w:rPr>
                <w:rFonts w:ascii="Calibri" w:eastAsia="Calibri" w:hAnsi="Calibri" w:cs="Times New Roman"/>
              </w:rPr>
            </w:pPr>
          </w:p>
        </w:tc>
      </w:tr>
      <w:tr w:rsidR="004576F3" w:rsidRPr="004576F3" w14:paraId="50794AA2" w14:textId="77777777" w:rsidTr="00750F2E">
        <w:tc>
          <w:tcPr>
            <w:tcW w:w="1288" w:type="dxa"/>
          </w:tcPr>
          <w:p w14:paraId="73FEF8A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Commonwealth</w:t>
            </w:r>
          </w:p>
        </w:tc>
        <w:tc>
          <w:tcPr>
            <w:tcW w:w="1288" w:type="dxa"/>
          </w:tcPr>
          <w:p w14:paraId="17969C0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7,283,260</w:t>
            </w:r>
          </w:p>
        </w:tc>
        <w:tc>
          <w:tcPr>
            <w:tcW w:w="1288" w:type="dxa"/>
          </w:tcPr>
          <w:p w14:paraId="07EB8AC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7,342,320</w:t>
            </w:r>
          </w:p>
        </w:tc>
        <w:tc>
          <w:tcPr>
            <w:tcW w:w="1288" w:type="dxa"/>
          </w:tcPr>
          <w:p w14:paraId="7238123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7,115,890</w:t>
            </w:r>
          </w:p>
        </w:tc>
        <w:tc>
          <w:tcPr>
            <w:tcW w:w="1288" w:type="dxa"/>
          </w:tcPr>
          <w:p w14:paraId="6C20AA7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7,494,787</w:t>
            </w:r>
          </w:p>
        </w:tc>
        <w:tc>
          <w:tcPr>
            <w:tcW w:w="1288" w:type="dxa"/>
          </w:tcPr>
          <w:p w14:paraId="3C387E4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8,195,488</w:t>
            </w:r>
          </w:p>
        </w:tc>
        <w:tc>
          <w:tcPr>
            <w:tcW w:w="1288" w:type="dxa"/>
          </w:tcPr>
          <w:p w14:paraId="5E507A8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7,973,195</w:t>
            </w:r>
          </w:p>
        </w:tc>
      </w:tr>
    </w:tbl>
    <w:p w14:paraId="58310E87" w14:textId="77777777" w:rsidR="004576F3" w:rsidRPr="004576F3" w:rsidRDefault="004576F3" w:rsidP="004576F3">
      <w:pPr>
        <w:spacing w:after="0" w:line="240" w:lineRule="auto"/>
        <w:rPr>
          <w:rFonts w:ascii="Calibri" w:eastAsia="Calibri" w:hAnsi="Calibri" w:cs="Times New Roman"/>
          <w:kern w:val="0"/>
          <w14:ligatures w14:val="none"/>
        </w:rPr>
      </w:pPr>
    </w:p>
    <w:p w14:paraId="6D073D89"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PARCELS.</w:t>
      </w:r>
    </w:p>
    <w:tbl>
      <w:tblPr>
        <w:tblStyle w:val="TableGrid1"/>
        <w:tblW w:w="0" w:type="auto"/>
        <w:tblLook w:val="04A0" w:firstRow="1" w:lastRow="0" w:firstColumn="1" w:lastColumn="0" w:noHBand="0" w:noVBand="1"/>
      </w:tblPr>
      <w:tblGrid>
        <w:gridCol w:w="1645"/>
        <w:gridCol w:w="1226"/>
        <w:gridCol w:w="1226"/>
        <w:gridCol w:w="1226"/>
        <w:gridCol w:w="1226"/>
        <w:gridCol w:w="1226"/>
        <w:gridCol w:w="1241"/>
      </w:tblGrid>
      <w:tr w:rsidR="004576F3" w:rsidRPr="004576F3" w14:paraId="7FBDB05E" w14:textId="77777777" w:rsidTr="00750F2E">
        <w:tc>
          <w:tcPr>
            <w:tcW w:w="1288" w:type="dxa"/>
          </w:tcPr>
          <w:p w14:paraId="49D0B192" w14:textId="77777777" w:rsidR="004576F3" w:rsidRPr="004576F3" w:rsidRDefault="004576F3" w:rsidP="004576F3">
            <w:pPr>
              <w:rPr>
                <w:rFonts w:ascii="Calibri" w:eastAsia="Calibri" w:hAnsi="Calibri" w:cs="Times New Roman"/>
              </w:rPr>
            </w:pPr>
            <w:bookmarkStart w:id="5" w:name="_Hlk134708711"/>
            <w:r w:rsidRPr="004576F3">
              <w:rPr>
                <w:rFonts w:ascii="Calibri" w:eastAsia="Calibri" w:hAnsi="Calibri" w:cs="Times New Roman"/>
              </w:rPr>
              <w:t>N.S.W.</w:t>
            </w:r>
          </w:p>
        </w:tc>
        <w:tc>
          <w:tcPr>
            <w:tcW w:w="1288" w:type="dxa"/>
          </w:tcPr>
          <w:p w14:paraId="6639112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30,415</w:t>
            </w:r>
          </w:p>
        </w:tc>
        <w:tc>
          <w:tcPr>
            <w:tcW w:w="1288" w:type="dxa"/>
          </w:tcPr>
          <w:p w14:paraId="3654846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30,168</w:t>
            </w:r>
          </w:p>
        </w:tc>
        <w:tc>
          <w:tcPr>
            <w:tcW w:w="1288" w:type="dxa"/>
          </w:tcPr>
          <w:p w14:paraId="636723F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30,816</w:t>
            </w:r>
          </w:p>
        </w:tc>
        <w:tc>
          <w:tcPr>
            <w:tcW w:w="1288" w:type="dxa"/>
          </w:tcPr>
          <w:p w14:paraId="06DC042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34,011</w:t>
            </w:r>
          </w:p>
        </w:tc>
        <w:tc>
          <w:tcPr>
            <w:tcW w:w="1288" w:type="dxa"/>
          </w:tcPr>
          <w:p w14:paraId="4197962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33,369</w:t>
            </w:r>
          </w:p>
        </w:tc>
        <w:tc>
          <w:tcPr>
            <w:tcW w:w="1288" w:type="dxa"/>
          </w:tcPr>
          <w:p w14:paraId="6F67E4B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38,285</w:t>
            </w:r>
          </w:p>
        </w:tc>
      </w:tr>
      <w:tr w:rsidR="004576F3" w:rsidRPr="004576F3" w14:paraId="7457A8F1" w14:textId="77777777" w:rsidTr="00750F2E">
        <w:tc>
          <w:tcPr>
            <w:tcW w:w="1288" w:type="dxa"/>
          </w:tcPr>
          <w:p w14:paraId="2B24046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Victoria</w:t>
            </w:r>
          </w:p>
        </w:tc>
        <w:tc>
          <w:tcPr>
            <w:tcW w:w="1288" w:type="dxa"/>
          </w:tcPr>
          <w:p w14:paraId="1FC9BFC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20,345</w:t>
            </w:r>
          </w:p>
        </w:tc>
        <w:tc>
          <w:tcPr>
            <w:tcW w:w="1288" w:type="dxa"/>
          </w:tcPr>
          <w:p w14:paraId="19D01A4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23,502</w:t>
            </w:r>
          </w:p>
        </w:tc>
        <w:tc>
          <w:tcPr>
            <w:tcW w:w="1288" w:type="dxa"/>
          </w:tcPr>
          <w:p w14:paraId="5F8BEFF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26,702</w:t>
            </w:r>
          </w:p>
        </w:tc>
        <w:tc>
          <w:tcPr>
            <w:tcW w:w="1288" w:type="dxa"/>
          </w:tcPr>
          <w:p w14:paraId="168224C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26,449</w:t>
            </w:r>
          </w:p>
        </w:tc>
        <w:tc>
          <w:tcPr>
            <w:tcW w:w="1288" w:type="dxa"/>
          </w:tcPr>
          <w:p w14:paraId="19C9FA2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26,503</w:t>
            </w:r>
          </w:p>
        </w:tc>
        <w:tc>
          <w:tcPr>
            <w:tcW w:w="1288" w:type="dxa"/>
          </w:tcPr>
          <w:p w14:paraId="748D85E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28,847</w:t>
            </w:r>
          </w:p>
        </w:tc>
      </w:tr>
      <w:tr w:rsidR="004576F3" w:rsidRPr="004576F3" w14:paraId="22A336D1" w14:textId="77777777" w:rsidTr="00750F2E">
        <w:tc>
          <w:tcPr>
            <w:tcW w:w="1288" w:type="dxa"/>
          </w:tcPr>
          <w:p w14:paraId="61F9094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Queensland</w:t>
            </w:r>
          </w:p>
        </w:tc>
        <w:tc>
          <w:tcPr>
            <w:tcW w:w="1288" w:type="dxa"/>
          </w:tcPr>
          <w:p w14:paraId="29E5E00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9,440</w:t>
            </w:r>
          </w:p>
        </w:tc>
        <w:tc>
          <w:tcPr>
            <w:tcW w:w="1288" w:type="dxa"/>
          </w:tcPr>
          <w:p w14:paraId="72CF5FD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9,990</w:t>
            </w:r>
          </w:p>
        </w:tc>
        <w:tc>
          <w:tcPr>
            <w:tcW w:w="1288" w:type="dxa"/>
          </w:tcPr>
          <w:p w14:paraId="189C1D3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10,192</w:t>
            </w:r>
          </w:p>
        </w:tc>
        <w:tc>
          <w:tcPr>
            <w:tcW w:w="1288" w:type="dxa"/>
          </w:tcPr>
          <w:p w14:paraId="3819685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14,300</w:t>
            </w:r>
          </w:p>
        </w:tc>
        <w:tc>
          <w:tcPr>
            <w:tcW w:w="1288" w:type="dxa"/>
          </w:tcPr>
          <w:p w14:paraId="41C40B7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10,387</w:t>
            </w:r>
          </w:p>
        </w:tc>
        <w:tc>
          <w:tcPr>
            <w:tcW w:w="1288" w:type="dxa"/>
          </w:tcPr>
          <w:p w14:paraId="18F8FA3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11,889</w:t>
            </w:r>
          </w:p>
        </w:tc>
      </w:tr>
      <w:tr w:rsidR="004576F3" w:rsidRPr="004576F3" w14:paraId="560694AD" w14:textId="77777777" w:rsidTr="00750F2E">
        <w:tc>
          <w:tcPr>
            <w:tcW w:w="1288" w:type="dxa"/>
          </w:tcPr>
          <w:p w14:paraId="6A7AC3E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South Aust.</w:t>
            </w:r>
          </w:p>
        </w:tc>
        <w:tc>
          <w:tcPr>
            <w:tcW w:w="1288" w:type="dxa"/>
          </w:tcPr>
          <w:p w14:paraId="02BAFFF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7,418</w:t>
            </w:r>
          </w:p>
        </w:tc>
        <w:tc>
          <w:tcPr>
            <w:tcW w:w="1288" w:type="dxa"/>
          </w:tcPr>
          <w:p w14:paraId="5AFA684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8,008</w:t>
            </w:r>
          </w:p>
        </w:tc>
        <w:tc>
          <w:tcPr>
            <w:tcW w:w="1288" w:type="dxa"/>
          </w:tcPr>
          <w:p w14:paraId="537FDC9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8,080</w:t>
            </w:r>
          </w:p>
        </w:tc>
        <w:tc>
          <w:tcPr>
            <w:tcW w:w="1288" w:type="dxa"/>
          </w:tcPr>
          <w:p w14:paraId="6B3F5BE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8,420</w:t>
            </w:r>
          </w:p>
        </w:tc>
        <w:tc>
          <w:tcPr>
            <w:tcW w:w="1288" w:type="dxa"/>
          </w:tcPr>
          <w:p w14:paraId="78B6C50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8,379</w:t>
            </w:r>
          </w:p>
        </w:tc>
        <w:tc>
          <w:tcPr>
            <w:tcW w:w="1288" w:type="dxa"/>
          </w:tcPr>
          <w:p w14:paraId="16B26CD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9,693</w:t>
            </w:r>
          </w:p>
        </w:tc>
      </w:tr>
      <w:tr w:rsidR="004576F3" w:rsidRPr="004576F3" w14:paraId="17775AC6" w14:textId="77777777" w:rsidTr="00750F2E">
        <w:tc>
          <w:tcPr>
            <w:tcW w:w="1288" w:type="dxa"/>
          </w:tcPr>
          <w:p w14:paraId="5582948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West. Aust.</w:t>
            </w:r>
          </w:p>
        </w:tc>
        <w:tc>
          <w:tcPr>
            <w:tcW w:w="1288" w:type="dxa"/>
          </w:tcPr>
          <w:p w14:paraId="0D87E2A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8,568</w:t>
            </w:r>
          </w:p>
        </w:tc>
        <w:tc>
          <w:tcPr>
            <w:tcW w:w="1288" w:type="dxa"/>
          </w:tcPr>
          <w:p w14:paraId="310F90B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9,250</w:t>
            </w:r>
          </w:p>
        </w:tc>
        <w:tc>
          <w:tcPr>
            <w:tcW w:w="1288" w:type="dxa"/>
          </w:tcPr>
          <w:p w14:paraId="3D307B9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9,971</w:t>
            </w:r>
          </w:p>
        </w:tc>
        <w:tc>
          <w:tcPr>
            <w:tcW w:w="1288" w:type="dxa"/>
          </w:tcPr>
          <w:p w14:paraId="08028DB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11,431</w:t>
            </w:r>
          </w:p>
        </w:tc>
        <w:tc>
          <w:tcPr>
            <w:tcW w:w="1288" w:type="dxa"/>
          </w:tcPr>
          <w:p w14:paraId="6503D6A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10,211</w:t>
            </w:r>
          </w:p>
        </w:tc>
        <w:tc>
          <w:tcPr>
            <w:tcW w:w="1288" w:type="dxa"/>
          </w:tcPr>
          <w:p w14:paraId="5F4FE7A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12,397</w:t>
            </w:r>
          </w:p>
        </w:tc>
      </w:tr>
      <w:tr w:rsidR="004576F3" w:rsidRPr="004576F3" w14:paraId="3C09926A" w14:textId="77777777" w:rsidTr="00750F2E">
        <w:tc>
          <w:tcPr>
            <w:tcW w:w="1288" w:type="dxa"/>
          </w:tcPr>
          <w:p w14:paraId="58E214A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Tasmania</w:t>
            </w:r>
          </w:p>
        </w:tc>
        <w:tc>
          <w:tcPr>
            <w:tcW w:w="1288" w:type="dxa"/>
          </w:tcPr>
          <w:p w14:paraId="743E2EE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4,438</w:t>
            </w:r>
          </w:p>
        </w:tc>
        <w:tc>
          <w:tcPr>
            <w:tcW w:w="1288" w:type="dxa"/>
          </w:tcPr>
          <w:p w14:paraId="1099C8D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4,778</w:t>
            </w:r>
          </w:p>
        </w:tc>
        <w:tc>
          <w:tcPr>
            <w:tcW w:w="1288" w:type="dxa"/>
          </w:tcPr>
          <w:p w14:paraId="76BA4B5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4,636</w:t>
            </w:r>
          </w:p>
        </w:tc>
        <w:tc>
          <w:tcPr>
            <w:tcW w:w="1288" w:type="dxa"/>
          </w:tcPr>
          <w:p w14:paraId="63E9897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3,922</w:t>
            </w:r>
          </w:p>
        </w:tc>
        <w:tc>
          <w:tcPr>
            <w:tcW w:w="1288" w:type="dxa"/>
          </w:tcPr>
          <w:p w14:paraId="114BAF6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4,881</w:t>
            </w:r>
          </w:p>
        </w:tc>
        <w:tc>
          <w:tcPr>
            <w:tcW w:w="1288" w:type="dxa"/>
          </w:tcPr>
          <w:p w14:paraId="1F9541C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5,143</w:t>
            </w:r>
          </w:p>
        </w:tc>
      </w:tr>
      <w:tr w:rsidR="004576F3" w:rsidRPr="004576F3" w14:paraId="234E5916" w14:textId="77777777" w:rsidTr="00750F2E">
        <w:tc>
          <w:tcPr>
            <w:tcW w:w="1288" w:type="dxa"/>
          </w:tcPr>
          <w:p w14:paraId="5642B08B" w14:textId="77777777" w:rsidR="004576F3" w:rsidRPr="004576F3" w:rsidRDefault="004576F3" w:rsidP="004576F3">
            <w:pPr>
              <w:rPr>
                <w:rFonts w:ascii="Calibri" w:eastAsia="Calibri" w:hAnsi="Calibri" w:cs="Times New Roman"/>
              </w:rPr>
            </w:pPr>
          </w:p>
        </w:tc>
        <w:tc>
          <w:tcPr>
            <w:tcW w:w="1288" w:type="dxa"/>
          </w:tcPr>
          <w:p w14:paraId="577B9BA3" w14:textId="77777777" w:rsidR="004576F3" w:rsidRPr="004576F3" w:rsidRDefault="004576F3" w:rsidP="004576F3">
            <w:pPr>
              <w:rPr>
                <w:rFonts w:ascii="Calibri" w:eastAsia="Calibri" w:hAnsi="Calibri" w:cs="Times New Roman"/>
              </w:rPr>
            </w:pPr>
          </w:p>
        </w:tc>
        <w:tc>
          <w:tcPr>
            <w:tcW w:w="1288" w:type="dxa"/>
          </w:tcPr>
          <w:p w14:paraId="3C0E9F92" w14:textId="77777777" w:rsidR="004576F3" w:rsidRPr="004576F3" w:rsidRDefault="004576F3" w:rsidP="004576F3">
            <w:pPr>
              <w:rPr>
                <w:rFonts w:ascii="Calibri" w:eastAsia="Calibri" w:hAnsi="Calibri" w:cs="Times New Roman"/>
              </w:rPr>
            </w:pPr>
          </w:p>
        </w:tc>
        <w:tc>
          <w:tcPr>
            <w:tcW w:w="1288" w:type="dxa"/>
          </w:tcPr>
          <w:p w14:paraId="180C7856" w14:textId="77777777" w:rsidR="004576F3" w:rsidRPr="004576F3" w:rsidRDefault="004576F3" w:rsidP="004576F3">
            <w:pPr>
              <w:rPr>
                <w:rFonts w:ascii="Calibri" w:eastAsia="Calibri" w:hAnsi="Calibri" w:cs="Times New Roman"/>
              </w:rPr>
            </w:pPr>
          </w:p>
        </w:tc>
        <w:tc>
          <w:tcPr>
            <w:tcW w:w="1288" w:type="dxa"/>
          </w:tcPr>
          <w:p w14:paraId="31713BFB" w14:textId="77777777" w:rsidR="004576F3" w:rsidRPr="004576F3" w:rsidRDefault="004576F3" w:rsidP="004576F3">
            <w:pPr>
              <w:rPr>
                <w:rFonts w:ascii="Calibri" w:eastAsia="Calibri" w:hAnsi="Calibri" w:cs="Times New Roman"/>
              </w:rPr>
            </w:pPr>
          </w:p>
        </w:tc>
        <w:tc>
          <w:tcPr>
            <w:tcW w:w="1288" w:type="dxa"/>
          </w:tcPr>
          <w:p w14:paraId="6016E3A0" w14:textId="77777777" w:rsidR="004576F3" w:rsidRPr="004576F3" w:rsidRDefault="004576F3" w:rsidP="004576F3">
            <w:pPr>
              <w:rPr>
                <w:rFonts w:ascii="Calibri" w:eastAsia="Calibri" w:hAnsi="Calibri" w:cs="Times New Roman"/>
              </w:rPr>
            </w:pPr>
          </w:p>
        </w:tc>
        <w:tc>
          <w:tcPr>
            <w:tcW w:w="1288" w:type="dxa"/>
          </w:tcPr>
          <w:p w14:paraId="692749FD" w14:textId="77777777" w:rsidR="004576F3" w:rsidRPr="004576F3" w:rsidRDefault="004576F3" w:rsidP="004576F3">
            <w:pPr>
              <w:rPr>
                <w:rFonts w:ascii="Calibri" w:eastAsia="Calibri" w:hAnsi="Calibri" w:cs="Times New Roman"/>
              </w:rPr>
            </w:pPr>
          </w:p>
        </w:tc>
      </w:tr>
      <w:tr w:rsidR="004576F3" w:rsidRPr="004576F3" w14:paraId="7CD0854D" w14:textId="77777777" w:rsidTr="00750F2E">
        <w:tc>
          <w:tcPr>
            <w:tcW w:w="1288" w:type="dxa"/>
          </w:tcPr>
          <w:p w14:paraId="0FBC633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Commonwealth</w:t>
            </w:r>
          </w:p>
        </w:tc>
        <w:tc>
          <w:tcPr>
            <w:tcW w:w="1288" w:type="dxa"/>
          </w:tcPr>
          <w:p w14:paraId="493797C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80,624</w:t>
            </w:r>
          </w:p>
        </w:tc>
        <w:tc>
          <w:tcPr>
            <w:tcW w:w="1288" w:type="dxa"/>
          </w:tcPr>
          <w:p w14:paraId="74C6F38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85,696</w:t>
            </w:r>
          </w:p>
        </w:tc>
        <w:tc>
          <w:tcPr>
            <w:tcW w:w="1288" w:type="dxa"/>
          </w:tcPr>
          <w:p w14:paraId="0F7A59E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90,397</w:t>
            </w:r>
          </w:p>
        </w:tc>
        <w:tc>
          <w:tcPr>
            <w:tcW w:w="1288" w:type="dxa"/>
          </w:tcPr>
          <w:p w14:paraId="63D7486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98,533</w:t>
            </w:r>
          </w:p>
        </w:tc>
        <w:tc>
          <w:tcPr>
            <w:tcW w:w="1288" w:type="dxa"/>
          </w:tcPr>
          <w:p w14:paraId="5502A48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93,730</w:t>
            </w:r>
          </w:p>
        </w:tc>
        <w:tc>
          <w:tcPr>
            <w:tcW w:w="1288" w:type="dxa"/>
          </w:tcPr>
          <w:p w14:paraId="616F104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106,254 </w:t>
            </w:r>
          </w:p>
        </w:tc>
      </w:tr>
    </w:tbl>
    <w:bookmarkEnd w:id="5"/>
    <w:p w14:paraId="6696D16F"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PACKETS.</w:t>
      </w:r>
    </w:p>
    <w:tbl>
      <w:tblPr>
        <w:tblStyle w:val="TableGrid1"/>
        <w:tblW w:w="0" w:type="auto"/>
        <w:tblLook w:val="04A0" w:firstRow="1" w:lastRow="0" w:firstColumn="1" w:lastColumn="0" w:noHBand="0" w:noVBand="1"/>
      </w:tblPr>
      <w:tblGrid>
        <w:gridCol w:w="1646"/>
        <w:gridCol w:w="1229"/>
        <w:gridCol w:w="1229"/>
        <w:gridCol w:w="1228"/>
        <w:gridCol w:w="1228"/>
        <w:gridCol w:w="1228"/>
        <w:gridCol w:w="1228"/>
      </w:tblGrid>
      <w:tr w:rsidR="004576F3" w:rsidRPr="004576F3" w14:paraId="3BA6F8D2" w14:textId="77777777" w:rsidTr="00750F2E">
        <w:tc>
          <w:tcPr>
            <w:tcW w:w="1288" w:type="dxa"/>
          </w:tcPr>
          <w:p w14:paraId="42ED6FE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N.S.W.</w:t>
            </w:r>
          </w:p>
        </w:tc>
        <w:tc>
          <w:tcPr>
            <w:tcW w:w="1288" w:type="dxa"/>
          </w:tcPr>
          <w:p w14:paraId="29EAF64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516,017    </w:t>
            </w:r>
          </w:p>
        </w:tc>
        <w:tc>
          <w:tcPr>
            <w:tcW w:w="1288" w:type="dxa"/>
          </w:tcPr>
          <w:p w14:paraId="35F75B0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476,865</w:t>
            </w:r>
          </w:p>
        </w:tc>
        <w:tc>
          <w:tcPr>
            <w:tcW w:w="1288" w:type="dxa"/>
          </w:tcPr>
          <w:p w14:paraId="6D6B4BA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532,428</w:t>
            </w:r>
          </w:p>
        </w:tc>
        <w:tc>
          <w:tcPr>
            <w:tcW w:w="1288" w:type="dxa"/>
          </w:tcPr>
          <w:p w14:paraId="4842C73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714,054</w:t>
            </w:r>
          </w:p>
        </w:tc>
        <w:tc>
          <w:tcPr>
            <w:tcW w:w="1288" w:type="dxa"/>
          </w:tcPr>
          <w:p w14:paraId="44E0AE8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695.448</w:t>
            </w:r>
          </w:p>
        </w:tc>
        <w:tc>
          <w:tcPr>
            <w:tcW w:w="1288" w:type="dxa"/>
          </w:tcPr>
          <w:p w14:paraId="7A94DB1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107,403</w:t>
            </w:r>
          </w:p>
        </w:tc>
      </w:tr>
      <w:tr w:rsidR="004576F3" w:rsidRPr="004576F3" w14:paraId="2551BB02" w14:textId="77777777" w:rsidTr="00750F2E">
        <w:tc>
          <w:tcPr>
            <w:tcW w:w="1288" w:type="dxa"/>
          </w:tcPr>
          <w:p w14:paraId="0FA471E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lastRenderedPageBreak/>
              <w:t>Victoria</w:t>
            </w:r>
          </w:p>
        </w:tc>
        <w:tc>
          <w:tcPr>
            <w:tcW w:w="1288" w:type="dxa"/>
          </w:tcPr>
          <w:p w14:paraId="32B3383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1,075,116</w:t>
            </w:r>
          </w:p>
        </w:tc>
        <w:tc>
          <w:tcPr>
            <w:tcW w:w="1288" w:type="dxa"/>
          </w:tcPr>
          <w:p w14:paraId="2080426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1,267,205</w:t>
            </w:r>
          </w:p>
        </w:tc>
        <w:tc>
          <w:tcPr>
            <w:tcW w:w="1288" w:type="dxa"/>
          </w:tcPr>
          <w:p w14:paraId="7380AB5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1,181,427</w:t>
            </w:r>
          </w:p>
        </w:tc>
        <w:tc>
          <w:tcPr>
            <w:tcW w:w="1288" w:type="dxa"/>
          </w:tcPr>
          <w:p w14:paraId="2A39B90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1,217,820</w:t>
            </w:r>
          </w:p>
        </w:tc>
        <w:tc>
          <w:tcPr>
            <w:tcW w:w="1288" w:type="dxa"/>
          </w:tcPr>
          <w:p w14:paraId="037B9FE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1,380,109</w:t>
            </w:r>
          </w:p>
        </w:tc>
        <w:tc>
          <w:tcPr>
            <w:tcW w:w="1288" w:type="dxa"/>
          </w:tcPr>
          <w:p w14:paraId="38B2256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1,303,790</w:t>
            </w:r>
          </w:p>
        </w:tc>
      </w:tr>
      <w:tr w:rsidR="004576F3" w:rsidRPr="004576F3" w14:paraId="0E2B91EA" w14:textId="77777777" w:rsidTr="00750F2E">
        <w:tc>
          <w:tcPr>
            <w:tcW w:w="1288" w:type="dxa"/>
          </w:tcPr>
          <w:p w14:paraId="4B80065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Queensland</w:t>
            </w:r>
          </w:p>
        </w:tc>
        <w:tc>
          <w:tcPr>
            <w:tcW w:w="1288" w:type="dxa"/>
          </w:tcPr>
          <w:p w14:paraId="0980A79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622,182</w:t>
            </w:r>
          </w:p>
        </w:tc>
        <w:tc>
          <w:tcPr>
            <w:tcW w:w="1288" w:type="dxa"/>
          </w:tcPr>
          <w:p w14:paraId="27AA90E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613,683</w:t>
            </w:r>
          </w:p>
        </w:tc>
        <w:tc>
          <w:tcPr>
            <w:tcW w:w="1288" w:type="dxa"/>
          </w:tcPr>
          <w:p w14:paraId="5586564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553,225</w:t>
            </w:r>
          </w:p>
        </w:tc>
        <w:tc>
          <w:tcPr>
            <w:tcW w:w="1288" w:type="dxa"/>
          </w:tcPr>
          <w:p w14:paraId="1DA8792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452,614</w:t>
            </w:r>
          </w:p>
        </w:tc>
        <w:tc>
          <w:tcPr>
            <w:tcW w:w="1288" w:type="dxa"/>
          </w:tcPr>
          <w:p w14:paraId="633D5A3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633,305</w:t>
            </w:r>
          </w:p>
        </w:tc>
        <w:tc>
          <w:tcPr>
            <w:tcW w:w="1288" w:type="dxa"/>
          </w:tcPr>
          <w:p w14:paraId="43BB940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443,586</w:t>
            </w:r>
          </w:p>
        </w:tc>
      </w:tr>
      <w:tr w:rsidR="004576F3" w:rsidRPr="004576F3" w14:paraId="02025780" w14:textId="77777777" w:rsidTr="00750F2E">
        <w:tc>
          <w:tcPr>
            <w:tcW w:w="1288" w:type="dxa"/>
          </w:tcPr>
          <w:p w14:paraId="388973A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South Aust.</w:t>
            </w:r>
          </w:p>
        </w:tc>
        <w:tc>
          <w:tcPr>
            <w:tcW w:w="1288" w:type="dxa"/>
          </w:tcPr>
          <w:p w14:paraId="0C26CFF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327,399</w:t>
            </w:r>
          </w:p>
        </w:tc>
        <w:tc>
          <w:tcPr>
            <w:tcW w:w="1288" w:type="dxa"/>
          </w:tcPr>
          <w:p w14:paraId="4805321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257,164</w:t>
            </w:r>
          </w:p>
        </w:tc>
        <w:tc>
          <w:tcPr>
            <w:tcW w:w="1288" w:type="dxa"/>
          </w:tcPr>
          <w:p w14:paraId="0A5E68E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226,986</w:t>
            </w:r>
          </w:p>
        </w:tc>
        <w:tc>
          <w:tcPr>
            <w:tcW w:w="1288" w:type="dxa"/>
          </w:tcPr>
          <w:p w14:paraId="62EB3EA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281,727</w:t>
            </w:r>
          </w:p>
        </w:tc>
        <w:tc>
          <w:tcPr>
            <w:tcW w:w="1288" w:type="dxa"/>
          </w:tcPr>
          <w:p w14:paraId="75CEA91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257,974</w:t>
            </w:r>
          </w:p>
        </w:tc>
        <w:tc>
          <w:tcPr>
            <w:tcW w:w="1288" w:type="dxa"/>
          </w:tcPr>
          <w:p w14:paraId="1439A1D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244,289</w:t>
            </w:r>
          </w:p>
        </w:tc>
      </w:tr>
      <w:tr w:rsidR="004576F3" w:rsidRPr="004576F3" w14:paraId="5FB752C2" w14:textId="77777777" w:rsidTr="00750F2E">
        <w:tc>
          <w:tcPr>
            <w:tcW w:w="1288" w:type="dxa"/>
          </w:tcPr>
          <w:p w14:paraId="2EE38B4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West. Aust.</w:t>
            </w:r>
          </w:p>
        </w:tc>
        <w:tc>
          <w:tcPr>
            <w:tcW w:w="1288" w:type="dxa"/>
          </w:tcPr>
          <w:p w14:paraId="6A635BC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191,533</w:t>
            </w:r>
          </w:p>
        </w:tc>
        <w:tc>
          <w:tcPr>
            <w:tcW w:w="1288" w:type="dxa"/>
          </w:tcPr>
          <w:p w14:paraId="00C5574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196,893</w:t>
            </w:r>
          </w:p>
        </w:tc>
        <w:tc>
          <w:tcPr>
            <w:tcW w:w="1288" w:type="dxa"/>
          </w:tcPr>
          <w:p w14:paraId="2DB24B8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196,919</w:t>
            </w:r>
          </w:p>
        </w:tc>
        <w:tc>
          <w:tcPr>
            <w:tcW w:w="1288" w:type="dxa"/>
          </w:tcPr>
          <w:p w14:paraId="2C0798B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431,600</w:t>
            </w:r>
          </w:p>
        </w:tc>
        <w:tc>
          <w:tcPr>
            <w:tcW w:w="1288" w:type="dxa"/>
          </w:tcPr>
          <w:p w14:paraId="3A7A655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439,525</w:t>
            </w:r>
          </w:p>
        </w:tc>
        <w:tc>
          <w:tcPr>
            <w:tcW w:w="1288" w:type="dxa"/>
          </w:tcPr>
          <w:p w14:paraId="048E3C9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430,499</w:t>
            </w:r>
          </w:p>
        </w:tc>
      </w:tr>
      <w:tr w:rsidR="004576F3" w:rsidRPr="004576F3" w14:paraId="3842EFD2" w14:textId="77777777" w:rsidTr="00750F2E">
        <w:tc>
          <w:tcPr>
            <w:tcW w:w="1288" w:type="dxa"/>
          </w:tcPr>
          <w:p w14:paraId="16EEB78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Tasmania</w:t>
            </w:r>
          </w:p>
        </w:tc>
        <w:tc>
          <w:tcPr>
            <w:tcW w:w="1288" w:type="dxa"/>
          </w:tcPr>
          <w:p w14:paraId="5F03110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143,502</w:t>
            </w:r>
          </w:p>
        </w:tc>
        <w:tc>
          <w:tcPr>
            <w:tcW w:w="1288" w:type="dxa"/>
          </w:tcPr>
          <w:p w14:paraId="13B11DB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369,444</w:t>
            </w:r>
          </w:p>
        </w:tc>
        <w:tc>
          <w:tcPr>
            <w:tcW w:w="1288" w:type="dxa"/>
          </w:tcPr>
          <w:p w14:paraId="0CCE166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179,987</w:t>
            </w:r>
          </w:p>
        </w:tc>
        <w:tc>
          <w:tcPr>
            <w:tcW w:w="1288" w:type="dxa"/>
          </w:tcPr>
          <w:p w14:paraId="593F33B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160,180</w:t>
            </w:r>
          </w:p>
        </w:tc>
        <w:tc>
          <w:tcPr>
            <w:tcW w:w="1288" w:type="dxa"/>
          </w:tcPr>
          <w:p w14:paraId="68B0687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129,511</w:t>
            </w:r>
          </w:p>
        </w:tc>
        <w:tc>
          <w:tcPr>
            <w:tcW w:w="1288" w:type="dxa"/>
          </w:tcPr>
          <w:p w14:paraId="52A5A8A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158,651</w:t>
            </w:r>
          </w:p>
        </w:tc>
      </w:tr>
      <w:tr w:rsidR="004576F3" w:rsidRPr="004576F3" w14:paraId="5CB87A9D" w14:textId="77777777" w:rsidTr="00750F2E">
        <w:tc>
          <w:tcPr>
            <w:tcW w:w="1288" w:type="dxa"/>
          </w:tcPr>
          <w:p w14:paraId="7AF72221" w14:textId="77777777" w:rsidR="004576F3" w:rsidRPr="004576F3" w:rsidRDefault="004576F3" w:rsidP="004576F3">
            <w:pPr>
              <w:rPr>
                <w:rFonts w:ascii="Calibri" w:eastAsia="Calibri" w:hAnsi="Calibri" w:cs="Times New Roman"/>
              </w:rPr>
            </w:pPr>
          </w:p>
        </w:tc>
        <w:tc>
          <w:tcPr>
            <w:tcW w:w="1288" w:type="dxa"/>
          </w:tcPr>
          <w:p w14:paraId="75E539D5" w14:textId="77777777" w:rsidR="004576F3" w:rsidRPr="004576F3" w:rsidRDefault="004576F3" w:rsidP="004576F3">
            <w:pPr>
              <w:rPr>
                <w:rFonts w:ascii="Calibri" w:eastAsia="Calibri" w:hAnsi="Calibri" w:cs="Times New Roman"/>
              </w:rPr>
            </w:pPr>
          </w:p>
        </w:tc>
        <w:tc>
          <w:tcPr>
            <w:tcW w:w="1288" w:type="dxa"/>
          </w:tcPr>
          <w:p w14:paraId="75E8854E" w14:textId="77777777" w:rsidR="004576F3" w:rsidRPr="004576F3" w:rsidRDefault="004576F3" w:rsidP="004576F3">
            <w:pPr>
              <w:rPr>
                <w:rFonts w:ascii="Calibri" w:eastAsia="Calibri" w:hAnsi="Calibri" w:cs="Times New Roman"/>
              </w:rPr>
            </w:pPr>
          </w:p>
        </w:tc>
        <w:tc>
          <w:tcPr>
            <w:tcW w:w="1288" w:type="dxa"/>
          </w:tcPr>
          <w:p w14:paraId="744EF4F3" w14:textId="77777777" w:rsidR="004576F3" w:rsidRPr="004576F3" w:rsidRDefault="004576F3" w:rsidP="004576F3">
            <w:pPr>
              <w:rPr>
                <w:rFonts w:ascii="Calibri" w:eastAsia="Calibri" w:hAnsi="Calibri" w:cs="Times New Roman"/>
              </w:rPr>
            </w:pPr>
          </w:p>
        </w:tc>
        <w:tc>
          <w:tcPr>
            <w:tcW w:w="1288" w:type="dxa"/>
          </w:tcPr>
          <w:p w14:paraId="1417F29C" w14:textId="77777777" w:rsidR="004576F3" w:rsidRPr="004576F3" w:rsidRDefault="004576F3" w:rsidP="004576F3">
            <w:pPr>
              <w:rPr>
                <w:rFonts w:ascii="Calibri" w:eastAsia="Calibri" w:hAnsi="Calibri" w:cs="Times New Roman"/>
              </w:rPr>
            </w:pPr>
          </w:p>
        </w:tc>
        <w:tc>
          <w:tcPr>
            <w:tcW w:w="1288" w:type="dxa"/>
          </w:tcPr>
          <w:p w14:paraId="75C30689" w14:textId="77777777" w:rsidR="004576F3" w:rsidRPr="004576F3" w:rsidRDefault="004576F3" w:rsidP="004576F3">
            <w:pPr>
              <w:rPr>
                <w:rFonts w:ascii="Calibri" w:eastAsia="Calibri" w:hAnsi="Calibri" w:cs="Times New Roman"/>
              </w:rPr>
            </w:pPr>
          </w:p>
        </w:tc>
        <w:tc>
          <w:tcPr>
            <w:tcW w:w="1288" w:type="dxa"/>
          </w:tcPr>
          <w:p w14:paraId="55DEBAFE" w14:textId="77777777" w:rsidR="004576F3" w:rsidRPr="004576F3" w:rsidRDefault="004576F3" w:rsidP="004576F3">
            <w:pPr>
              <w:rPr>
                <w:rFonts w:ascii="Calibri" w:eastAsia="Calibri" w:hAnsi="Calibri" w:cs="Times New Roman"/>
              </w:rPr>
            </w:pPr>
          </w:p>
        </w:tc>
      </w:tr>
      <w:tr w:rsidR="004576F3" w:rsidRPr="004576F3" w14:paraId="289C56B5" w14:textId="77777777" w:rsidTr="00750F2E">
        <w:tc>
          <w:tcPr>
            <w:tcW w:w="1288" w:type="dxa"/>
          </w:tcPr>
          <w:p w14:paraId="2C44B8C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Commonwealth</w:t>
            </w:r>
          </w:p>
        </w:tc>
        <w:tc>
          <w:tcPr>
            <w:tcW w:w="1288" w:type="dxa"/>
          </w:tcPr>
          <w:p w14:paraId="637222D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2,875,749</w:t>
            </w:r>
          </w:p>
        </w:tc>
        <w:tc>
          <w:tcPr>
            <w:tcW w:w="1288" w:type="dxa"/>
          </w:tcPr>
          <w:p w14:paraId="2CAF0C1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3,181,254</w:t>
            </w:r>
          </w:p>
        </w:tc>
        <w:tc>
          <w:tcPr>
            <w:tcW w:w="1288" w:type="dxa"/>
          </w:tcPr>
          <w:p w14:paraId="527079F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2,820,967</w:t>
            </w:r>
          </w:p>
        </w:tc>
        <w:tc>
          <w:tcPr>
            <w:tcW w:w="1288" w:type="dxa"/>
          </w:tcPr>
          <w:p w14:paraId="4004EDB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3,257,995</w:t>
            </w:r>
          </w:p>
        </w:tc>
        <w:tc>
          <w:tcPr>
            <w:tcW w:w="1288" w:type="dxa"/>
          </w:tcPr>
          <w:p w14:paraId="1820B3F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3,535,867</w:t>
            </w:r>
          </w:p>
        </w:tc>
        <w:tc>
          <w:tcPr>
            <w:tcW w:w="1288" w:type="dxa"/>
          </w:tcPr>
          <w:p w14:paraId="39A5CC5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2,688,218</w:t>
            </w:r>
          </w:p>
        </w:tc>
      </w:tr>
    </w:tbl>
    <w:p w14:paraId="10B72D55" w14:textId="77777777" w:rsidR="004576F3" w:rsidRPr="004576F3" w:rsidRDefault="004576F3" w:rsidP="004576F3">
      <w:pPr>
        <w:spacing w:after="0" w:line="240" w:lineRule="auto"/>
        <w:ind w:left="405"/>
        <w:rPr>
          <w:rFonts w:ascii="Calibri" w:eastAsia="Calibri" w:hAnsi="Calibri" w:cs="Times New Roman"/>
          <w:kern w:val="0"/>
          <w14:ligatures w14:val="none"/>
        </w:rPr>
      </w:pPr>
      <w:r w:rsidRPr="004576F3">
        <w:rPr>
          <w:rFonts w:ascii="Calibri" w:eastAsia="Calibri" w:hAnsi="Calibri" w:cs="Times New Roman"/>
          <w:kern w:val="0"/>
          <w14:ligatures w14:val="none"/>
        </w:rPr>
        <w:t>*This figure is determined on a basis different from that adopted in previous years.</w:t>
      </w:r>
    </w:p>
    <w:p w14:paraId="5E52C59B" w14:textId="77777777" w:rsidR="004576F3" w:rsidRPr="004576F3" w:rsidRDefault="004576F3" w:rsidP="004576F3">
      <w:pPr>
        <w:spacing w:after="0" w:line="240" w:lineRule="auto"/>
        <w:rPr>
          <w:rFonts w:ascii="Calibri" w:eastAsia="Calibri" w:hAnsi="Calibri" w:cs="Times New Roman"/>
          <w:kern w:val="0"/>
          <w14:ligatures w14:val="none"/>
        </w:rPr>
      </w:pPr>
    </w:p>
    <w:p w14:paraId="2873C033" w14:textId="77777777" w:rsidR="004576F3" w:rsidRPr="004576F3" w:rsidRDefault="004576F3" w:rsidP="004576F3">
      <w:p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t xml:space="preserve">POSTS. 607 </w:t>
      </w:r>
    </w:p>
    <w:p w14:paraId="7BA125C9" w14:textId="77777777" w:rsidR="004576F3" w:rsidRPr="004576F3" w:rsidRDefault="004576F3" w:rsidP="004576F3">
      <w:pPr>
        <w:spacing w:after="0" w:line="240" w:lineRule="auto"/>
        <w:rPr>
          <w:rFonts w:ascii="Calibri" w:eastAsia="Calibri" w:hAnsi="Calibri" w:cs="Times New Roman"/>
          <w:kern w:val="0"/>
          <w14:ligatures w14:val="none"/>
        </w:rPr>
      </w:pPr>
    </w:p>
    <w:p w14:paraId="7033983D" w14:textId="77777777" w:rsidR="004576F3" w:rsidRPr="004576F3" w:rsidRDefault="004576F3" w:rsidP="004576F3">
      <w:p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t xml:space="preserve">(iii.) Matter Posted in each State for Delivery Outside the Commonwealth, 1901 to 1906. The following is a similar table and shews the matter posted in each State for delivery outside the Commonwealth :— </w:t>
      </w:r>
    </w:p>
    <w:p w14:paraId="06643EB2" w14:textId="77777777" w:rsidR="004576F3" w:rsidRPr="004576F3" w:rsidRDefault="004576F3" w:rsidP="004576F3">
      <w:pPr>
        <w:spacing w:after="0" w:line="240" w:lineRule="auto"/>
        <w:rPr>
          <w:rFonts w:ascii="Calibri" w:eastAsia="Calibri" w:hAnsi="Calibri" w:cs="Times New Roman"/>
          <w:kern w:val="0"/>
          <w14:ligatures w14:val="none"/>
        </w:rPr>
      </w:pPr>
    </w:p>
    <w:p w14:paraId="4EC5E0BF" w14:textId="77777777" w:rsidR="004576F3" w:rsidRPr="004576F3" w:rsidRDefault="004576F3" w:rsidP="004576F3">
      <w:pPr>
        <w:spacing w:after="0" w:line="240" w:lineRule="auto"/>
        <w:jc w:val="center"/>
        <w:rPr>
          <w:rFonts w:ascii="Calibri" w:eastAsia="Calibri" w:hAnsi="Calibri" w:cs="Times New Roman"/>
          <w:kern w:val="0"/>
          <w14:ligatures w14:val="none"/>
        </w:rPr>
      </w:pPr>
      <w:r w:rsidRPr="004576F3">
        <w:rPr>
          <w:rFonts w:ascii="Calibri" w:eastAsia="Calibri" w:hAnsi="Calibri" w:cs="Times New Roman"/>
          <w:b/>
          <w:bCs/>
          <w:kern w:val="0"/>
          <w14:ligatures w14:val="none"/>
        </w:rPr>
        <w:t>NUMBERS OF LETTERS AND POSTCARDS, NEWSPAPERS, PARCELS, AND PACKETS POSTED IN EACH STATE FOR DELIVERY OUTSIDE THE COMMONWEALTH, 1901 TO 1906.</w:t>
      </w:r>
      <w:r w:rsidRPr="004576F3">
        <w:rPr>
          <w:rFonts w:ascii="Calibri" w:eastAsia="Calibri" w:hAnsi="Calibri" w:cs="Times New Roman"/>
          <w:kern w:val="0"/>
          <w14:ligatures w14:val="none"/>
        </w:rPr>
        <w:t xml:space="preserve"> </w:t>
      </w:r>
    </w:p>
    <w:p w14:paraId="184BCE10" w14:textId="77777777" w:rsidR="004576F3" w:rsidRPr="004576F3" w:rsidRDefault="004576F3" w:rsidP="004576F3">
      <w:pPr>
        <w:spacing w:after="0" w:line="240" w:lineRule="auto"/>
        <w:jc w:val="center"/>
        <w:rPr>
          <w:rFonts w:ascii="Calibri" w:eastAsia="Calibri" w:hAnsi="Calibri" w:cs="Times New Roman"/>
          <w:kern w:val="0"/>
          <w14:ligatures w14:val="none"/>
        </w:rPr>
      </w:pPr>
    </w:p>
    <w:tbl>
      <w:tblPr>
        <w:tblStyle w:val="TableGrid1"/>
        <w:tblW w:w="0" w:type="auto"/>
        <w:tblLook w:val="04A0" w:firstRow="1" w:lastRow="0" w:firstColumn="1" w:lastColumn="0" w:noHBand="0" w:noVBand="1"/>
      </w:tblPr>
      <w:tblGrid>
        <w:gridCol w:w="1288"/>
        <w:gridCol w:w="1288"/>
        <w:gridCol w:w="1288"/>
        <w:gridCol w:w="1288"/>
        <w:gridCol w:w="1288"/>
        <w:gridCol w:w="1288"/>
        <w:gridCol w:w="1288"/>
      </w:tblGrid>
      <w:tr w:rsidR="004576F3" w:rsidRPr="004576F3" w14:paraId="18C06965" w14:textId="77777777" w:rsidTr="00750F2E">
        <w:tc>
          <w:tcPr>
            <w:tcW w:w="1288" w:type="dxa"/>
          </w:tcPr>
          <w:p w14:paraId="2F2D0B03"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State</w:t>
            </w:r>
          </w:p>
        </w:tc>
        <w:tc>
          <w:tcPr>
            <w:tcW w:w="1288" w:type="dxa"/>
          </w:tcPr>
          <w:p w14:paraId="6E0C4BB4"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1901</w:t>
            </w:r>
          </w:p>
        </w:tc>
        <w:tc>
          <w:tcPr>
            <w:tcW w:w="1288" w:type="dxa"/>
          </w:tcPr>
          <w:p w14:paraId="68C11B8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1902</w:t>
            </w:r>
          </w:p>
        </w:tc>
        <w:tc>
          <w:tcPr>
            <w:tcW w:w="1288" w:type="dxa"/>
          </w:tcPr>
          <w:p w14:paraId="5349A32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1903.</w:t>
            </w:r>
          </w:p>
        </w:tc>
        <w:tc>
          <w:tcPr>
            <w:tcW w:w="1288" w:type="dxa"/>
          </w:tcPr>
          <w:p w14:paraId="4B049683"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1904.</w:t>
            </w:r>
          </w:p>
        </w:tc>
        <w:tc>
          <w:tcPr>
            <w:tcW w:w="1288" w:type="dxa"/>
          </w:tcPr>
          <w:p w14:paraId="0A0EF1CA"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1905.</w:t>
            </w:r>
          </w:p>
        </w:tc>
        <w:tc>
          <w:tcPr>
            <w:tcW w:w="1288" w:type="dxa"/>
          </w:tcPr>
          <w:p w14:paraId="7A5E8FD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1906.</w:t>
            </w:r>
          </w:p>
        </w:tc>
      </w:tr>
    </w:tbl>
    <w:p w14:paraId="28981625"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p>
    <w:p w14:paraId="6D9643BC"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LETTERS AND POSTCARDS.</w:t>
      </w:r>
    </w:p>
    <w:tbl>
      <w:tblPr>
        <w:tblStyle w:val="TableGrid1"/>
        <w:tblW w:w="0" w:type="auto"/>
        <w:tblLook w:val="04A0" w:firstRow="1" w:lastRow="0" w:firstColumn="1" w:lastColumn="0" w:noHBand="0" w:noVBand="1"/>
      </w:tblPr>
      <w:tblGrid>
        <w:gridCol w:w="1645"/>
        <w:gridCol w:w="1221"/>
        <w:gridCol w:w="1222"/>
        <w:gridCol w:w="1222"/>
        <w:gridCol w:w="1222"/>
        <w:gridCol w:w="1222"/>
        <w:gridCol w:w="1262"/>
      </w:tblGrid>
      <w:tr w:rsidR="004576F3" w:rsidRPr="004576F3" w14:paraId="404A7FA0" w14:textId="77777777" w:rsidTr="00750F2E">
        <w:tc>
          <w:tcPr>
            <w:tcW w:w="1288" w:type="dxa"/>
          </w:tcPr>
          <w:p w14:paraId="38B1694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N.S.W.</w:t>
            </w:r>
          </w:p>
        </w:tc>
        <w:tc>
          <w:tcPr>
            <w:tcW w:w="1288" w:type="dxa"/>
          </w:tcPr>
          <w:p w14:paraId="0920848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1,039,610</w:t>
            </w:r>
          </w:p>
        </w:tc>
        <w:tc>
          <w:tcPr>
            <w:tcW w:w="1288" w:type="dxa"/>
          </w:tcPr>
          <w:p w14:paraId="3F88668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2,145,760</w:t>
            </w:r>
          </w:p>
        </w:tc>
        <w:tc>
          <w:tcPr>
            <w:tcW w:w="1288" w:type="dxa"/>
          </w:tcPr>
          <w:p w14:paraId="6ED1900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2,292,000</w:t>
            </w:r>
          </w:p>
        </w:tc>
        <w:tc>
          <w:tcPr>
            <w:tcW w:w="1288" w:type="dxa"/>
          </w:tcPr>
          <w:p w14:paraId="788F074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2,900,424</w:t>
            </w:r>
          </w:p>
        </w:tc>
        <w:tc>
          <w:tcPr>
            <w:tcW w:w="1288" w:type="dxa"/>
          </w:tcPr>
          <w:p w14:paraId="221610C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3,297,050</w:t>
            </w:r>
          </w:p>
        </w:tc>
        <w:tc>
          <w:tcPr>
            <w:tcW w:w="1288" w:type="dxa"/>
          </w:tcPr>
          <w:p w14:paraId="438E2C6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4,073,309</w:t>
            </w:r>
          </w:p>
        </w:tc>
      </w:tr>
      <w:tr w:rsidR="004576F3" w:rsidRPr="004576F3" w14:paraId="3BD14771" w14:textId="77777777" w:rsidTr="00750F2E">
        <w:tc>
          <w:tcPr>
            <w:tcW w:w="1288" w:type="dxa"/>
          </w:tcPr>
          <w:p w14:paraId="050F01E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Victoria</w:t>
            </w:r>
          </w:p>
        </w:tc>
        <w:tc>
          <w:tcPr>
            <w:tcW w:w="1288" w:type="dxa"/>
          </w:tcPr>
          <w:p w14:paraId="2BC8E08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1,335,572</w:t>
            </w:r>
          </w:p>
        </w:tc>
        <w:tc>
          <w:tcPr>
            <w:tcW w:w="1288" w:type="dxa"/>
          </w:tcPr>
          <w:p w14:paraId="545A33D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1,235,388</w:t>
            </w:r>
          </w:p>
        </w:tc>
        <w:tc>
          <w:tcPr>
            <w:tcW w:w="1288" w:type="dxa"/>
          </w:tcPr>
          <w:p w14:paraId="2383C40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1,890,706</w:t>
            </w:r>
          </w:p>
        </w:tc>
        <w:tc>
          <w:tcPr>
            <w:tcW w:w="1288" w:type="dxa"/>
          </w:tcPr>
          <w:p w14:paraId="1104233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2,217,936</w:t>
            </w:r>
          </w:p>
        </w:tc>
        <w:tc>
          <w:tcPr>
            <w:tcW w:w="1288" w:type="dxa"/>
          </w:tcPr>
          <w:p w14:paraId="66C8240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2,602,122</w:t>
            </w:r>
          </w:p>
        </w:tc>
        <w:tc>
          <w:tcPr>
            <w:tcW w:w="1288" w:type="dxa"/>
          </w:tcPr>
          <w:p w14:paraId="271A6CE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3,100,550</w:t>
            </w:r>
          </w:p>
        </w:tc>
      </w:tr>
      <w:tr w:rsidR="004576F3" w:rsidRPr="004576F3" w14:paraId="21ED2ED8" w14:textId="77777777" w:rsidTr="00750F2E">
        <w:tc>
          <w:tcPr>
            <w:tcW w:w="1288" w:type="dxa"/>
          </w:tcPr>
          <w:p w14:paraId="66AE8C3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Queensland</w:t>
            </w:r>
          </w:p>
        </w:tc>
        <w:tc>
          <w:tcPr>
            <w:tcW w:w="1288" w:type="dxa"/>
          </w:tcPr>
          <w:p w14:paraId="514730B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550,491</w:t>
            </w:r>
          </w:p>
        </w:tc>
        <w:tc>
          <w:tcPr>
            <w:tcW w:w="1288" w:type="dxa"/>
          </w:tcPr>
          <w:p w14:paraId="3323CE0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562,193</w:t>
            </w:r>
          </w:p>
        </w:tc>
        <w:tc>
          <w:tcPr>
            <w:tcW w:w="1288" w:type="dxa"/>
          </w:tcPr>
          <w:p w14:paraId="7FA44A5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549,904</w:t>
            </w:r>
          </w:p>
        </w:tc>
        <w:tc>
          <w:tcPr>
            <w:tcW w:w="1288" w:type="dxa"/>
          </w:tcPr>
          <w:p w14:paraId="5CC5F83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575,005</w:t>
            </w:r>
          </w:p>
        </w:tc>
        <w:tc>
          <w:tcPr>
            <w:tcW w:w="1288" w:type="dxa"/>
          </w:tcPr>
          <w:p w14:paraId="31CFA6B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621,601</w:t>
            </w:r>
          </w:p>
        </w:tc>
        <w:tc>
          <w:tcPr>
            <w:tcW w:w="1288" w:type="dxa"/>
          </w:tcPr>
          <w:p w14:paraId="063B09A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670,330</w:t>
            </w:r>
          </w:p>
        </w:tc>
      </w:tr>
      <w:tr w:rsidR="004576F3" w:rsidRPr="004576F3" w14:paraId="320CFCBB" w14:textId="77777777" w:rsidTr="00750F2E">
        <w:tc>
          <w:tcPr>
            <w:tcW w:w="1288" w:type="dxa"/>
          </w:tcPr>
          <w:p w14:paraId="232AE7A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South Aust.</w:t>
            </w:r>
          </w:p>
        </w:tc>
        <w:tc>
          <w:tcPr>
            <w:tcW w:w="1288" w:type="dxa"/>
          </w:tcPr>
          <w:p w14:paraId="400549E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340,029</w:t>
            </w:r>
          </w:p>
        </w:tc>
        <w:tc>
          <w:tcPr>
            <w:tcW w:w="1288" w:type="dxa"/>
          </w:tcPr>
          <w:p w14:paraId="25F02BA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341,400</w:t>
            </w:r>
          </w:p>
        </w:tc>
        <w:tc>
          <w:tcPr>
            <w:tcW w:w="1288" w:type="dxa"/>
          </w:tcPr>
          <w:p w14:paraId="09C6B91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337,461</w:t>
            </w:r>
          </w:p>
        </w:tc>
        <w:tc>
          <w:tcPr>
            <w:tcW w:w="1288" w:type="dxa"/>
          </w:tcPr>
          <w:p w14:paraId="27B7C65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374,228</w:t>
            </w:r>
          </w:p>
        </w:tc>
        <w:tc>
          <w:tcPr>
            <w:tcW w:w="1288" w:type="dxa"/>
          </w:tcPr>
          <w:p w14:paraId="5041557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520,298</w:t>
            </w:r>
          </w:p>
        </w:tc>
        <w:tc>
          <w:tcPr>
            <w:tcW w:w="1288" w:type="dxa"/>
          </w:tcPr>
          <w:p w14:paraId="7578B03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727,188</w:t>
            </w:r>
          </w:p>
        </w:tc>
      </w:tr>
      <w:tr w:rsidR="004576F3" w:rsidRPr="004576F3" w14:paraId="48D389B5" w14:textId="77777777" w:rsidTr="00750F2E">
        <w:tc>
          <w:tcPr>
            <w:tcW w:w="1288" w:type="dxa"/>
          </w:tcPr>
          <w:p w14:paraId="3748682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West. Aust.</w:t>
            </w:r>
          </w:p>
        </w:tc>
        <w:tc>
          <w:tcPr>
            <w:tcW w:w="1288" w:type="dxa"/>
          </w:tcPr>
          <w:p w14:paraId="6FD162C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460,954</w:t>
            </w:r>
          </w:p>
        </w:tc>
        <w:tc>
          <w:tcPr>
            <w:tcW w:w="1288" w:type="dxa"/>
          </w:tcPr>
          <w:p w14:paraId="4EC87E9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492,671</w:t>
            </w:r>
          </w:p>
        </w:tc>
        <w:tc>
          <w:tcPr>
            <w:tcW w:w="1288" w:type="dxa"/>
          </w:tcPr>
          <w:p w14:paraId="7CACFCC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493,981</w:t>
            </w:r>
          </w:p>
        </w:tc>
        <w:tc>
          <w:tcPr>
            <w:tcW w:w="1288" w:type="dxa"/>
          </w:tcPr>
          <w:p w14:paraId="136B738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590,897</w:t>
            </w:r>
          </w:p>
        </w:tc>
        <w:tc>
          <w:tcPr>
            <w:tcW w:w="1288" w:type="dxa"/>
          </w:tcPr>
          <w:p w14:paraId="1C3B01B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674,100</w:t>
            </w:r>
          </w:p>
        </w:tc>
        <w:tc>
          <w:tcPr>
            <w:tcW w:w="1288" w:type="dxa"/>
          </w:tcPr>
          <w:p w14:paraId="1EBCB75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757,367</w:t>
            </w:r>
          </w:p>
        </w:tc>
      </w:tr>
      <w:tr w:rsidR="004576F3" w:rsidRPr="004576F3" w14:paraId="460AA8EC" w14:textId="77777777" w:rsidTr="00750F2E">
        <w:tc>
          <w:tcPr>
            <w:tcW w:w="1288" w:type="dxa"/>
          </w:tcPr>
          <w:p w14:paraId="7656C88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Tasmania</w:t>
            </w:r>
          </w:p>
        </w:tc>
        <w:tc>
          <w:tcPr>
            <w:tcW w:w="1288" w:type="dxa"/>
          </w:tcPr>
          <w:p w14:paraId="7A58EDB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618,390</w:t>
            </w:r>
          </w:p>
        </w:tc>
        <w:tc>
          <w:tcPr>
            <w:tcW w:w="1288" w:type="dxa"/>
          </w:tcPr>
          <w:p w14:paraId="40A36DC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294,867</w:t>
            </w:r>
          </w:p>
        </w:tc>
        <w:tc>
          <w:tcPr>
            <w:tcW w:w="1288" w:type="dxa"/>
          </w:tcPr>
          <w:p w14:paraId="58B63F7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459,469</w:t>
            </w:r>
          </w:p>
        </w:tc>
        <w:tc>
          <w:tcPr>
            <w:tcW w:w="1288" w:type="dxa"/>
          </w:tcPr>
          <w:p w14:paraId="62AE3EA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429,000</w:t>
            </w:r>
          </w:p>
        </w:tc>
        <w:tc>
          <w:tcPr>
            <w:tcW w:w="1288" w:type="dxa"/>
          </w:tcPr>
          <w:p w14:paraId="51A5845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836,686</w:t>
            </w:r>
          </w:p>
        </w:tc>
        <w:tc>
          <w:tcPr>
            <w:tcW w:w="1288" w:type="dxa"/>
          </w:tcPr>
          <w:p w14:paraId="55D4213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1,065,433</w:t>
            </w:r>
          </w:p>
        </w:tc>
      </w:tr>
      <w:tr w:rsidR="004576F3" w:rsidRPr="004576F3" w14:paraId="75096F9E" w14:textId="77777777" w:rsidTr="00750F2E">
        <w:tc>
          <w:tcPr>
            <w:tcW w:w="1288" w:type="dxa"/>
          </w:tcPr>
          <w:p w14:paraId="21FF4831" w14:textId="77777777" w:rsidR="004576F3" w:rsidRPr="004576F3" w:rsidRDefault="004576F3" w:rsidP="004576F3">
            <w:pPr>
              <w:rPr>
                <w:rFonts w:ascii="Calibri" w:eastAsia="Calibri" w:hAnsi="Calibri" w:cs="Times New Roman"/>
              </w:rPr>
            </w:pPr>
          </w:p>
        </w:tc>
        <w:tc>
          <w:tcPr>
            <w:tcW w:w="1288" w:type="dxa"/>
          </w:tcPr>
          <w:p w14:paraId="59814D33" w14:textId="77777777" w:rsidR="004576F3" w:rsidRPr="004576F3" w:rsidRDefault="004576F3" w:rsidP="004576F3">
            <w:pPr>
              <w:rPr>
                <w:rFonts w:ascii="Calibri" w:eastAsia="Calibri" w:hAnsi="Calibri" w:cs="Times New Roman"/>
              </w:rPr>
            </w:pPr>
          </w:p>
        </w:tc>
        <w:tc>
          <w:tcPr>
            <w:tcW w:w="1288" w:type="dxa"/>
          </w:tcPr>
          <w:p w14:paraId="507B8FB8" w14:textId="77777777" w:rsidR="004576F3" w:rsidRPr="004576F3" w:rsidRDefault="004576F3" w:rsidP="004576F3">
            <w:pPr>
              <w:rPr>
                <w:rFonts w:ascii="Calibri" w:eastAsia="Calibri" w:hAnsi="Calibri" w:cs="Times New Roman"/>
              </w:rPr>
            </w:pPr>
          </w:p>
        </w:tc>
        <w:tc>
          <w:tcPr>
            <w:tcW w:w="1288" w:type="dxa"/>
          </w:tcPr>
          <w:p w14:paraId="2F4558CA" w14:textId="77777777" w:rsidR="004576F3" w:rsidRPr="004576F3" w:rsidRDefault="004576F3" w:rsidP="004576F3">
            <w:pPr>
              <w:rPr>
                <w:rFonts w:ascii="Calibri" w:eastAsia="Calibri" w:hAnsi="Calibri" w:cs="Times New Roman"/>
              </w:rPr>
            </w:pPr>
          </w:p>
        </w:tc>
        <w:tc>
          <w:tcPr>
            <w:tcW w:w="1288" w:type="dxa"/>
          </w:tcPr>
          <w:p w14:paraId="126C1A26" w14:textId="77777777" w:rsidR="004576F3" w:rsidRPr="004576F3" w:rsidRDefault="004576F3" w:rsidP="004576F3">
            <w:pPr>
              <w:rPr>
                <w:rFonts w:ascii="Calibri" w:eastAsia="Calibri" w:hAnsi="Calibri" w:cs="Times New Roman"/>
              </w:rPr>
            </w:pPr>
          </w:p>
        </w:tc>
        <w:tc>
          <w:tcPr>
            <w:tcW w:w="1288" w:type="dxa"/>
          </w:tcPr>
          <w:p w14:paraId="5833D256" w14:textId="77777777" w:rsidR="004576F3" w:rsidRPr="004576F3" w:rsidRDefault="004576F3" w:rsidP="004576F3">
            <w:pPr>
              <w:rPr>
                <w:rFonts w:ascii="Calibri" w:eastAsia="Calibri" w:hAnsi="Calibri" w:cs="Times New Roman"/>
              </w:rPr>
            </w:pPr>
          </w:p>
        </w:tc>
        <w:tc>
          <w:tcPr>
            <w:tcW w:w="1288" w:type="dxa"/>
          </w:tcPr>
          <w:p w14:paraId="5718FF5D" w14:textId="77777777" w:rsidR="004576F3" w:rsidRPr="004576F3" w:rsidRDefault="004576F3" w:rsidP="004576F3">
            <w:pPr>
              <w:rPr>
                <w:rFonts w:ascii="Calibri" w:eastAsia="Calibri" w:hAnsi="Calibri" w:cs="Times New Roman"/>
              </w:rPr>
            </w:pPr>
          </w:p>
        </w:tc>
      </w:tr>
      <w:tr w:rsidR="004576F3" w:rsidRPr="004576F3" w14:paraId="64EF5D37" w14:textId="77777777" w:rsidTr="00750F2E">
        <w:tc>
          <w:tcPr>
            <w:tcW w:w="1288" w:type="dxa"/>
          </w:tcPr>
          <w:p w14:paraId="060C02A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Commonwealth</w:t>
            </w:r>
          </w:p>
        </w:tc>
        <w:tc>
          <w:tcPr>
            <w:tcW w:w="1288" w:type="dxa"/>
          </w:tcPr>
          <w:p w14:paraId="15CD824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4,945,046</w:t>
            </w:r>
          </w:p>
        </w:tc>
        <w:tc>
          <w:tcPr>
            <w:tcW w:w="1288" w:type="dxa"/>
          </w:tcPr>
          <w:p w14:paraId="080BA29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5,072,279</w:t>
            </w:r>
          </w:p>
        </w:tc>
        <w:tc>
          <w:tcPr>
            <w:tcW w:w="1288" w:type="dxa"/>
          </w:tcPr>
          <w:p w14:paraId="4168D7D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6,024,121</w:t>
            </w:r>
          </w:p>
        </w:tc>
        <w:tc>
          <w:tcPr>
            <w:tcW w:w="1288" w:type="dxa"/>
          </w:tcPr>
          <w:p w14:paraId="6E2E19C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7,147,490</w:t>
            </w:r>
          </w:p>
        </w:tc>
        <w:tc>
          <w:tcPr>
            <w:tcW w:w="1288" w:type="dxa"/>
          </w:tcPr>
          <w:p w14:paraId="79A058C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8,551,857</w:t>
            </w:r>
          </w:p>
        </w:tc>
        <w:tc>
          <w:tcPr>
            <w:tcW w:w="1288" w:type="dxa"/>
          </w:tcPr>
          <w:p w14:paraId="177B015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10,394,177</w:t>
            </w:r>
          </w:p>
        </w:tc>
      </w:tr>
    </w:tbl>
    <w:p w14:paraId="4DD7F56D" w14:textId="77777777" w:rsidR="004576F3" w:rsidRPr="004576F3" w:rsidRDefault="004576F3" w:rsidP="004576F3">
      <w:pPr>
        <w:spacing w:after="0" w:line="240" w:lineRule="auto"/>
        <w:rPr>
          <w:rFonts w:ascii="Calibri" w:eastAsia="Calibri" w:hAnsi="Calibri" w:cs="Times New Roman"/>
          <w:kern w:val="0"/>
          <w14:ligatures w14:val="none"/>
        </w:rPr>
      </w:pPr>
    </w:p>
    <w:p w14:paraId="70EF2665"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NEWSPAPERS.</w:t>
      </w:r>
    </w:p>
    <w:tbl>
      <w:tblPr>
        <w:tblStyle w:val="TableGrid1"/>
        <w:tblW w:w="0" w:type="auto"/>
        <w:tblLook w:val="04A0" w:firstRow="1" w:lastRow="0" w:firstColumn="1" w:lastColumn="0" w:noHBand="0" w:noVBand="1"/>
      </w:tblPr>
      <w:tblGrid>
        <w:gridCol w:w="1646"/>
        <w:gridCol w:w="1229"/>
        <w:gridCol w:w="1229"/>
        <w:gridCol w:w="1228"/>
        <w:gridCol w:w="1228"/>
        <w:gridCol w:w="1228"/>
        <w:gridCol w:w="1228"/>
      </w:tblGrid>
      <w:tr w:rsidR="004576F3" w:rsidRPr="004576F3" w14:paraId="6BA671F3" w14:textId="77777777" w:rsidTr="00750F2E">
        <w:tc>
          <w:tcPr>
            <w:tcW w:w="1288" w:type="dxa"/>
          </w:tcPr>
          <w:p w14:paraId="21A0DBB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N.S.W.</w:t>
            </w:r>
          </w:p>
        </w:tc>
        <w:tc>
          <w:tcPr>
            <w:tcW w:w="1288" w:type="dxa"/>
          </w:tcPr>
          <w:p w14:paraId="3318D77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801,430</w:t>
            </w:r>
          </w:p>
        </w:tc>
        <w:tc>
          <w:tcPr>
            <w:tcW w:w="1288" w:type="dxa"/>
          </w:tcPr>
          <w:p w14:paraId="5B0EB29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1,438,170</w:t>
            </w:r>
          </w:p>
        </w:tc>
        <w:tc>
          <w:tcPr>
            <w:tcW w:w="1288" w:type="dxa"/>
          </w:tcPr>
          <w:p w14:paraId="5DE72EB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1,494,260</w:t>
            </w:r>
          </w:p>
        </w:tc>
        <w:tc>
          <w:tcPr>
            <w:tcW w:w="1288" w:type="dxa"/>
          </w:tcPr>
          <w:p w14:paraId="08F7073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1,735,428</w:t>
            </w:r>
          </w:p>
        </w:tc>
        <w:tc>
          <w:tcPr>
            <w:tcW w:w="1288" w:type="dxa"/>
          </w:tcPr>
          <w:p w14:paraId="07DD2E7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1,857,390</w:t>
            </w:r>
          </w:p>
        </w:tc>
        <w:tc>
          <w:tcPr>
            <w:tcW w:w="1288" w:type="dxa"/>
          </w:tcPr>
          <w:p w14:paraId="4B4D32E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1,912,890</w:t>
            </w:r>
          </w:p>
        </w:tc>
      </w:tr>
      <w:tr w:rsidR="004576F3" w:rsidRPr="004576F3" w14:paraId="05A5BF67" w14:textId="77777777" w:rsidTr="00750F2E">
        <w:tc>
          <w:tcPr>
            <w:tcW w:w="1288" w:type="dxa"/>
          </w:tcPr>
          <w:p w14:paraId="6B6E73A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Victoria</w:t>
            </w:r>
          </w:p>
        </w:tc>
        <w:tc>
          <w:tcPr>
            <w:tcW w:w="1288" w:type="dxa"/>
          </w:tcPr>
          <w:p w14:paraId="0757E1F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1,344,365</w:t>
            </w:r>
          </w:p>
        </w:tc>
        <w:tc>
          <w:tcPr>
            <w:tcW w:w="1288" w:type="dxa"/>
          </w:tcPr>
          <w:p w14:paraId="5184131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1,115,640</w:t>
            </w:r>
          </w:p>
        </w:tc>
        <w:tc>
          <w:tcPr>
            <w:tcW w:w="1288" w:type="dxa"/>
          </w:tcPr>
          <w:p w14:paraId="52DD8E8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2,147,958</w:t>
            </w:r>
          </w:p>
        </w:tc>
        <w:tc>
          <w:tcPr>
            <w:tcW w:w="1288" w:type="dxa"/>
          </w:tcPr>
          <w:p w14:paraId="18B1D93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2,091,810</w:t>
            </w:r>
          </w:p>
        </w:tc>
        <w:tc>
          <w:tcPr>
            <w:tcW w:w="1288" w:type="dxa"/>
          </w:tcPr>
          <w:p w14:paraId="79E5E1D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2,090,190</w:t>
            </w:r>
          </w:p>
        </w:tc>
        <w:tc>
          <w:tcPr>
            <w:tcW w:w="1288" w:type="dxa"/>
          </w:tcPr>
          <w:p w14:paraId="031632C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2,063,868</w:t>
            </w:r>
          </w:p>
        </w:tc>
      </w:tr>
      <w:tr w:rsidR="004576F3" w:rsidRPr="004576F3" w14:paraId="23D185C4" w14:textId="77777777" w:rsidTr="00750F2E">
        <w:tc>
          <w:tcPr>
            <w:tcW w:w="1288" w:type="dxa"/>
          </w:tcPr>
          <w:p w14:paraId="42AC891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Queensland</w:t>
            </w:r>
          </w:p>
        </w:tc>
        <w:tc>
          <w:tcPr>
            <w:tcW w:w="1288" w:type="dxa"/>
          </w:tcPr>
          <w:p w14:paraId="7015254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358,162</w:t>
            </w:r>
          </w:p>
        </w:tc>
        <w:tc>
          <w:tcPr>
            <w:tcW w:w="1288" w:type="dxa"/>
          </w:tcPr>
          <w:p w14:paraId="7644A44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818,286</w:t>
            </w:r>
          </w:p>
        </w:tc>
        <w:tc>
          <w:tcPr>
            <w:tcW w:w="1288" w:type="dxa"/>
          </w:tcPr>
          <w:p w14:paraId="425E551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814,706</w:t>
            </w:r>
          </w:p>
        </w:tc>
        <w:tc>
          <w:tcPr>
            <w:tcW w:w="1288" w:type="dxa"/>
          </w:tcPr>
          <w:p w14:paraId="37F40AF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304,907</w:t>
            </w:r>
          </w:p>
        </w:tc>
        <w:tc>
          <w:tcPr>
            <w:tcW w:w="1288" w:type="dxa"/>
          </w:tcPr>
          <w:p w14:paraId="28562A0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300,874</w:t>
            </w:r>
          </w:p>
        </w:tc>
        <w:tc>
          <w:tcPr>
            <w:tcW w:w="1288" w:type="dxa"/>
          </w:tcPr>
          <w:p w14:paraId="0C974F7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311,984</w:t>
            </w:r>
          </w:p>
        </w:tc>
      </w:tr>
      <w:tr w:rsidR="004576F3" w:rsidRPr="004576F3" w14:paraId="781296BB" w14:textId="77777777" w:rsidTr="00750F2E">
        <w:tc>
          <w:tcPr>
            <w:tcW w:w="1288" w:type="dxa"/>
          </w:tcPr>
          <w:p w14:paraId="380586B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South Aust.</w:t>
            </w:r>
          </w:p>
        </w:tc>
        <w:tc>
          <w:tcPr>
            <w:tcW w:w="1288" w:type="dxa"/>
          </w:tcPr>
          <w:p w14:paraId="470F1F5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162,422</w:t>
            </w:r>
          </w:p>
        </w:tc>
        <w:tc>
          <w:tcPr>
            <w:tcW w:w="1288" w:type="dxa"/>
          </w:tcPr>
          <w:p w14:paraId="2A32DB5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141,766</w:t>
            </w:r>
          </w:p>
        </w:tc>
        <w:tc>
          <w:tcPr>
            <w:tcW w:w="1288" w:type="dxa"/>
          </w:tcPr>
          <w:p w14:paraId="7C14BCE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147,093</w:t>
            </w:r>
          </w:p>
        </w:tc>
        <w:tc>
          <w:tcPr>
            <w:tcW w:w="1288" w:type="dxa"/>
          </w:tcPr>
          <w:p w14:paraId="429F6A7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148,431</w:t>
            </w:r>
          </w:p>
        </w:tc>
        <w:tc>
          <w:tcPr>
            <w:tcW w:w="1288" w:type="dxa"/>
          </w:tcPr>
          <w:p w14:paraId="78C3556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127,508</w:t>
            </w:r>
          </w:p>
        </w:tc>
        <w:tc>
          <w:tcPr>
            <w:tcW w:w="1288" w:type="dxa"/>
          </w:tcPr>
          <w:p w14:paraId="78AF4C6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167,179</w:t>
            </w:r>
          </w:p>
        </w:tc>
      </w:tr>
      <w:tr w:rsidR="004576F3" w:rsidRPr="004576F3" w14:paraId="7179BE5C" w14:textId="77777777" w:rsidTr="00750F2E">
        <w:tc>
          <w:tcPr>
            <w:tcW w:w="1288" w:type="dxa"/>
          </w:tcPr>
          <w:p w14:paraId="7C2D6E4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West. Aust.</w:t>
            </w:r>
          </w:p>
        </w:tc>
        <w:tc>
          <w:tcPr>
            <w:tcW w:w="1288" w:type="dxa"/>
          </w:tcPr>
          <w:p w14:paraId="75EBAA3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210,988</w:t>
            </w:r>
          </w:p>
        </w:tc>
        <w:tc>
          <w:tcPr>
            <w:tcW w:w="1288" w:type="dxa"/>
          </w:tcPr>
          <w:p w14:paraId="6CEE3B3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248,614</w:t>
            </w:r>
          </w:p>
        </w:tc>
        <w:tc>
          <w:tcPr>
            <w:tcW w:w="1288" w:type="dxa"/>
          </w:tcPr>
          <w:p w14:paraId="0A62F6E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247,998</w:t>
            </w:r>
          </w:p>
        </w:tc>
        <w:tc>
          <w:tcPr>
            <w:tcW w:w="1288" w:type="dxa"/>
          </w:tcPr>
          <w:p w14:paraId="11A7369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252,788</w:t>
            </w:r>
          </w:p>
        </w:tc>
        <w:tc>
          <w:tcPr>
            <w:tcW w:w="1288" w:type="dxa"/>
          </w:tcPr>
          <w:p w14:paraId="56E51E0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254,566</w:t>
            </w:r>
          </w:p>
        </w:tc>
        <w:tc>
          <w:tcPr>
            <w:tcW w:w="1288" w:type="dxa"/>
          </w:tcPr>
          <w:p w14:paraId="2EBF06E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207,531</w:t>
            </w:r>
          </w:p>
        </w:tc>
      </w:tr>
      <w:tr w:rsidR="004576F3" w:rsidRPr="004576F3" w14:paraId="174B2475" w14:textId="77777777" w:rsidTr="00750F2E">
        <w:tc>
          <w:tcPr>
            <w:tcW w:w="1288" w:type="dxa"/>
          </w:tcPr>
          <w:p w14:paraId="6688D0D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Tasmania</w:t>
            </w:r>
          </w:p>
        </w:tc>
        <w:tc>
          <w:tcPr>
            <w:tcW w:w="1288" w:type="dxa"/>
          </w:tcPr>
          <w:p w14:paraId="29BFFCC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182,868</w:t>
            </w:r>
          </w:p>
        </w:tc>
        <w:tc>
          <w:tcPr>
            <w:tcW w:w="1288" w:type="dxa"/>
          </w:tcPr>
          <w:p w14:paraId="45522F9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182,022</w:t>
            </w:r>
          </w:p>
        </w:tc>
        <w:tc>
          <w:tcPr>
            <w:tcW w:w="1288" w:type="dxa"/>
          </w:tcPr>
          <w:p w14:paraId="7CF9B6D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96,786</w:t>
            </w:r>
          </w:p>
        </w:tc>
        <w:tc>
          <w:tcPr>
            <w:tcW w:w="1288" w:type="dxa"/>
          </w:tcPr>
          <w:p w14:paraId="12E8F66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115,439</w:t>
            </w:r>
          </w:p>
        </w:tc>
        <w:tc>
          <w:tcPr>
            <w:tcW w:w="1288" w:type="dxa"/>
          </w:tcPr>
          <w:p w14:paraId="0E42B20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153,438</w:t>
            </w:r>
          </w:p>
        </w:tc>
        <w:tc>
          <w:tcPr>
            <w:tcW w:w="1288" w:type="dxa"/>
          </w:tcPr>
          <w:p w14:paraId="2FB3944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196,842</w:t>
            </w:r>
          </w:p>
        </w:tc>
      </w:tr>
      <w:tr w:rsidR="004576F3" w:rsidRPr="004576F3" w14:paraId="269248C6" w14:textId="77777777" w:rsidTr="00750F2E">
        <w:tc>
          <w:tcPr>
            <w:tcW w:w="1288" w:type="dxa"/>
          </w:tcPr>
          <w:p w14:paraId="38C261BD" w14:textId="77777777" w:rsidR="004576F3" w:rsidRPr="004576F3" w:rsidRDefault="004576F3" w:rsidP="004576F3">
            <w:pPr>
              <w:rPr>
                <w:rFonts w:ascii="Calibri" w:eastAsia="Calibri" w:hAnsi="Calibri" w:cs="Times New Roman"/>
              </w:rPr>
            </w:pPr>
          </w:p>
        </w:tc>
        <w:tc>
          <w:tcPr>
            <w:tcW w:w="1288" w:type="dxa"/>
          </w:tcPr>
          <w:p w14:paraId="142C6335" w14:textId="77777777" w:rsidR="004576F3" w:rsidRPr="004576F3" w:rsidRDefault="004576F3" w:rsidP="004576F3">
            <w:pPr>
              <w:rPr>
                <w:rFonts w:ascii="Calibri" w:eastAsia="Calibri" w:hAnsi="Calibri" w:cs="Times New Roman"/>
              </w:rPr>
            </w:pPr>
          </w:p>
        </w:tc>
        <w:tc>
          <w:tcPr>
            <w:tcW w:w="1288" w:type="dxa"/>
          </w:tcPr>
          <w:p w14:paraId="05E6B00A" w14:textId="77777777" w:rsidR="004576F3" w:rsidRPr="004576F3" w:rsidRDefault="004576F3" w:rsidP="004576F3">
            <w:pPr>
              <w:rPr>
                <w:rFonts w:ascii="Calibri" w:eastAsia="Calibri" w:hAnsi="Calibri" w:cs="Times New Roman"/>
              </w:rPr>
            </w:pPr>
          </w:p>
        </w:tc>
        <w:tc>
          <w:tcPr>
            <w:tcW w:w="1288" w:type="dxa"/>
          </w:tcPr>
          <w:p w14:paraId="7DFC238E" w14:textId="77777777" w:rsidR="004576F3" w:rsidRPr="004576F3" w:rsidRDefault="004576F3" w:rsidP="004576F3">
            <w:pPr>
              <w:rPr>
                <w:rFonts w:ascii="Calibri" w:eastAsia="Calibri" w:hAnsi="Calibri" w:cs="Times New Roman"/>
              </w:rPr>
            </w:pPr>
          </w:p>
        </w:tc>
        <w:tc>
          <w:tcPr>
            <w:tcW w:w="1288" w:type="dxa"/>
          </w:tcPr>
          <w:p w14:paraId="4CECFA11" w14:textId="77777777" w:rsidR="004576F3" w:rsidRPr="004576F3" w:rsidRDefault="004576F3" w:rsidP="004576F3">
            <w:pPr>
              <w:rPr>
                <w:rFonts w:ascii="Calibri" w:eastAsia="Calibri" w:hAnsi="Calibri" w:cs="Times New Roman"/>
              </w:rPr>
            </w:pPr>
          </w:p>
        </w:tc>
        <w:tc>
          <w:tcPr>
            <w:tcW w:w="1288" w:type="dxa"/>
          </w:tcPr>
          <w:p w14:paraId="3A424534" w14:textId="77777777" w:rsidR="004576F3" w:rsidRPr="004576F3" w:rsidRDefault="004576F3" w:rsidP="004576F3">
            <w:pPr>
              <w:rPr>
                <w:rFonts w:ascii="Calibri" w:eastAsia="Calibri" w:hAnsi="Calibri" w:cs="Times New Roman"/>
              </w:rPr>
            </w:pPr>
          </w:p>
        </w:tc>
        <w:tc>
          <w:tcPr>
            <w:tcW w:w="1288" w:type="dxa"/>
          </w:tcPr>
          <w:p w14:paraId="1B65AC5E" w14:textId="77777777" w:rsidR="004576F3" w:rsidRPr="004576F3" w:rsidRDefault="004576F3" w:rsidP="004576F3">
            <w:pPr>
              <w:rPr>
                <w:rFonts w:ascii="Calibri" w:eastAsia="Calibri" w:hAnsi="Calibri" w:cs="Times New Roman"/>
              </w:rPr>
            </w:pPr>
          </w:p>
        </w:tc>
      </w:tr>
      <w:tr w:rsidR="004576F3" w:rsidRPr="004576F3" w14:paraId="2EA5418F" w14:textId="77777777" w:rsidTr="00750F2E">
        <w:tc>
          <w:tcPr>
            <w:tcW w:w="1288" w:type="dxa"/>
          </w:tcPr>
          <w:p w14:paraId="54FE975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Commonwealth</w:t>
            </w:r>
          </w:p>
        </w:tc>
        <w:tc>
          <w:tcPr>
            <w:tcW w:w="1288" w:type="dxa"/>
          </w:tcPr>
          <w:p w14:paraId="4601B6E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3,055,235</w:t>
            </w:r>
          </w:p>
        </w:tc>
        <w:tc>
          <w:tcPr>
            <w:tcW w:w="1288" w:type="dxa"/>
          </w:tcPr>
          <w:p w14:paraId="4AD2C03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3,439,498</w:t>
            </w:r>
          </w:p>
        </w:tc>
        <w:tc>
          <w:tcPr>
            <w:tcW w:w="1288" w:type="dxa"/>
          </w:tcPr>
          <w:p w14:paraId="1225DBD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4,448,801</w:t>
            </w:r>
          </w:p>
        </w:tc>
        <w:tc>
          <w:tcPr>
            <w:tcW w:w="1288" w:type="dxa"/>
          </w:tcPr>
          <w:p w14:paraId="516EE43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4,048,803</w:t>
            </w:r>
          </w:p>
        </w:tc>
        <w:tc>
          <w:tcPr>
            <w:tcW w:w="1288" w:type="dxa"/>
          </w:tcPr>
          <w:p w14:paraId="26355B5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4,789,978</w:t>
            </w:r>
          </w:p>
        </w:tc>
        <w:tc>
          <w:tcPr>
            <w:tcW w:w="1288" w:type="dxa"/>
          </w:tcPr>
          <w:p w14:paraId="67FEA24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4,860,294 </w:t>
            </w:r>
          </w:p>
        </w:tc>
      </w:tr>
    </w:tbl>
    <w:p w14:paraId="14D0DFC5"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PARCELS</w:t>
      </w:r>
    </w:p>
    <w:tbl>
      <w:tblPr>
        <w:tblStyle w:val="TableGrid1"/>
        <w:tblW w:w="0" w:type="auto"/>
        <w:tblLook w:val="04A0" w:firstRow="1" w:lastRow="0" w:firstColumn="1" w:lastColumn="0" w:noHBand="0" w:noVBand="1"/>
      </w:tblPr>
      <w:tblGrid>
        <w:gridCol w:w="1646"/>
        <w:gridCol w:w="1229"/>
        <w:gridCol w:w="1229"/>
        <w:gridCol w:w="1228"/>
        <w:gridCol w:w="1228"/>
        <w:gridCol w:w="1228"/>
        <w:gridCol w:w="1228"/>
      </w:tblGrid>
      <w:tr w:rsidR="004576F3" w:rsidRPr="004576F3" w14:paraId="665EF302" w14:textId="77777777" w:rsidTr="00750F2E">
        <w:tc>
          <w:tcPr>
            <w:tcW w:w="1288" w:type="dxa"/>
          </w:tcPr>
          <w:p w14:paraId="2C2553B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N.S.W.</w:t>
            </w:r>
          </w:p>
        </w:tc>
        <w:tc>
          <w:tcPr>
            <w:tcW w:w="1288" w:type="dxa"/>
          </w:tcPr>
          <w:p w14:paraId="2F099AC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13,628</w:t>
            </w:r>
          </w:p>
        </w:tc>
        <w:tc>
          <w:tcPr>
            <w:tcW w:w="1288" w:type="dxa"/>
          </w:tcPr>
          <w:p w14:paraId="1E8485F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21,171</w:t>
            </w:r>
          </w:p>
        </w:tc>
        <w:tc>
          <w:tcPr>
            <w:tcW w:w="1288" w:type="dxa"/>
          </w:tcPr>
          <w:p w14:paraId="5D13FFE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22,405</w:t>
            </w:r>
          </w:p>
        </w:tc>
        <w:tc>
          <w:tcPr>
            <w:tcW w:w="1288" w:type="dxa"/>
          </w:tcPr>
          <w:p w14:paraId="634C994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22,921</w:t>
            </w:r>
          </w:p>
        </w:tc>
        <w:tc>
          <w:tcPr>
            <w:tcW w:w="1288" w:type="dxa"/>
          </w:tcPr>
          <w:p w14:paraId="0CA135A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25,795</w:t>
            </w:r>
          </w:p>
        </w:tc>
        <w:tc>
          <w:tcPr>
            <w:tcW w:w="1288" w:type="dxa"/>
          </w:tcPr>
          <w:p w14:paraId="1F93062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28,033</w:t>
            </w:r>
          </w:p>
        </w:tc>
      </w:tr>
      <w:tr w:rsidR="004576F3" w:rsidRPr="004576F3" w14:paraId="503F1326" w14:textId="77777777" w:rsidTr="00750F2E">
        <w:tc>
          <w:tcPr>
            <w:tcW w:w="1288" w:type="dxa"/>
          </w:tcPr>
          <w:p w14:paraId="639D777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Victoria</w:t>
            </w:r>
          </w:p>
        </w:tc>
        <w:tc>
          <w:tcPr>
            <w:tcW w:w="1288" w:type="dxa"/>
          </w:tcPr>
          <w:p w14:paraId="2AFC944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11,268</w:t>
            </w:r>
          </w:p>
        </w:tc>
        <w:tc>
          <w:tcPr>
            <w:tcW w:w="1288" w:type="dxa"/>
          </w:tcPr>
          <w:p w14:paraId="36D13A4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11,008</w:t>
            </w:r>
          </w:p>
        </w:tc>
        <w:tc>
          <w:tcPr>
            <w:tcW w:w="1288" w:type="dxa"/>
          </w:tcPr>
          <w:p w14:paraId="13B6023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12,945</w:t>
            </w:r>
          </w:p>
        </w:tc>
        <w:tc>
          <w:tcPr>
            <w:tcW w:w="1288" w:type="dxa"/>
          </w:tcPr>
          <w:p w14:paraId="487F25C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15,051</w:t>
            </w:r>
          </w:p>
        </w:tc>
        <w:tc>
          <w:tcPr>
            <w:tcW w:w="1288" w:type="dxa"/>
          </w:tcPr>
          <w:p w14:paraId="50D95FE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15,571</w:t>
            </w:r>
          </w:p>
        </w:tc>
        <w:tc>
          <w:tcPr>
            <w:tcW w:w="1288" w:type="dxa"/>
          </w:tcPr>
          <w:p w14:paraId="3E409FC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17,400</w:t>
            </w:r>
          </w:p>
        </w:tc>
      </w:tr>
      <w:tr w:rsidR="004576F3" w:rsidRPr="004576F3" w14:paraId="2CDF23C6" w14:textId="77777777" w:rsidTr="00750F2E">
        <w:tc>
          <w:tcPr>
            <w:tcW w:w="1288" w:type="dxa"/>
          </w:tcPr>
          <w:p w14:paraId="1ECE81E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Queensland</w:t>
            </w:r>
          </w:p>
        </w:tc>
        <w:tc>
          <w:tcPr>
            <w:tcW w:w="1288" w:type="dxa"/>
          </w:tcPr>
          <w:p w14:paraId="735B5B3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3,969</w:t>
            </w:r>
          </w:p>
        </w:tc>
        <w:tc>
          <w:tcPr>
            <w:tcW w:w="1288" w:type="dxa"/>
          </w:tcPr>
          <w:p w14:paraId="12C7C31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3,209</w:t>
            </w:r>
          </w:p>
        </w:tc>
        <w:tc>
          <w:tcPr>
            <w:tcW w:w="1288" w:type="dxa"/>
          </w:tcPr>
          <w:p w14:paraId="14954A4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4,011</w:t>
            </w:r>
          </w:p>
        </w:tc>
        <w:tc>
          <w:tcPr>
            <w:tcW w:w="1288" w:type="dxa"/>
          </w:tcPr>
          <w:p w14:paraId="3E4EC98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3,404</w:t>
            </w:r>
          </w:p>
        </w:tc>
        <w:tc>
          <w:tcPr>
            <w:tcW w:w="1288" w:type="dxa"/>
          </w:tcPr>
          <w:p w14:paraId="6F96FE8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3,978</w:t>
            </w:r>
          </w:p>
        </w:tc>
        <w:tc>
          <w:tcPr>
            <w:tcW w:w="1288" w:type="dxa"/>
          </w:tcPr>
          <w:p w14:paraId="0EB0BA1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3,994</w:t>
            </w:r>
          </w:p>
        </w:tc>
      </w:tr>
      <w:tr w:rsidR="004576F3" w:rsidRPr="004576F3" w14:paraId="6D652CA7" w14:textId="77777777" w:rsidTr="00750F2E">
        <w:tc>
          <w:tcPr>
            <w:tcW w:w="1288" w:type="dxa"/>
          </w:tcPr>
          <w:p w14:paraId="076C379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South Aust.</w:t>
            </w:r>
          </w:p>
        </w:tc>
        <w:tc>
          <w:tcPr>
            <w:tcW w:w="1288" w:type="dxa"/>
          </w:tcPr>
          <w:p w14:paraId="5D9DCC2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3,589</w:t>
            </w:r>
          </w:p>
        </w:tc>
        <w:tc>
          <w:tcPr>
            <w:tcW w:w="1288" w:type="dxa"/>
          </w:tcPr>
          <w:p w14:paraId="09AE2A1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3,944</w:t>
            </w:r>
          </w:p>
        </w:tc>
        <w:tc>
          <w:tcPr>
            <w:tcW w:w="1288" w:type="dxa"/>
          </w:tcPr>
          <w:p w14:paraId="7991B57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4,007</w:t>
            </w:r>
          </w:p>
        </w:tc>
        <w:tc>
          <w:tcPr>
            <w:tcW w:w="1288" w:type="dxa"/>
          </w:tcPr>
          <w:p w14:paraId="65EB221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4,307</w:t>
            </w:r>
          </w:p>
        </w:tc>
        <w:tc>
          <w:tcPr>
            <w:tcW w:w="1288" w:type="dxa"/>
          </w:tcPr>
          <w:p w14:paraId="0886DAF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4,512</w:t>
            </w:r>
          </w:p>
        </w:tc>
        <w:tc>
          <w:tcPr>
            <w:tcW w:w="1288" w:type="dxa"/>
          </w:tcPr>
          <w:p w14:paraId="388BFC9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5,080</w:t>
            </w:r>
          </w:p>
        </w:tc>
      </w:tr>
      <w:tr w:rsidR="004576F3" w:rsidRPr="004576F3" w14:paraId="374530F1" w14:textId="77777777" w:rsidTr="00750F2E">
        <w:tc>
          <w:tcPr>
            <w:tcW w:w="1288" w:type="dxa"/>
          </w:tcPr>
          <w:p w14:paraId="5D6EE4A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West. Aust.</w:t>
            </w:r>
          </w:p>
        </w:tc>
        <w:tc>
          <w:tcPr>
            <w:tcW w:w="1288" w:type="dxa"/>
          </w:tcPr>
          <w:p w14:paraId="02478AC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1,676</w:t>
            </w:r>
          </w:p>
        </w:tc>
        <w:tc>
          <w:tcPr>
            <w:tcW w:w="1288" w:type="dxa"/>
          </w:tcPr>
          <w:p w14:paraId="0DA4BF0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2,734</w:t>
            </w:r>
          </w:p>
        </w:tc>
        <w:tc>
          <w:tcPr>
            <w:tcW w:w="1288" w:type="dxa"/>
          </w:tcPr>
          <w:p w14:paraId="0441403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2,110</w:t>
            </w:r>
          </w:p>
        </w:tc>
        <w:tc>
          <w:tcPr>
            <w:tcW w:w="1288" w:type="dxa"/>
          </w:tcPr>
          <w:p w14:paraId="564A6D0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3,125</w:t>
            </w:r>
          </w:p>
        </w:tc>
        <w:tc>
          <w:tcPr>
            <w:tcW w:w="1288" w:type="dxa"/>
          </w:tcPr>
          <w:p w14:paraId="0046867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3,232</w:t>
            </w:r>
          </w:p>
        </w:tc>
        <w:tc>
          <w:tcPr>
            <w:tcW w:w="1288" w:type="dxa"/>
          </w:tcPr>
          <w:p w14:paraId="2CA0FE3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3,833</w:t>
            </w:r>
          </w:p>
        </w:tc>
      </w:tr>
      <w:tr w:rsidR="004576F3" w:rsidRPr="004576F3" w14:paraId="0D4FC569" w14:textId="77777777" w:rsidTr="00750F2E">
        <w:tc>
          <w:tcPr>
            <w:tcW w:w="1288" w:type="dxa"/>
          </w:tcPr>
          <w:p w14:paraId="74734EC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Tasmania</w:t>
            </w:r>
          </w:p>
        </w:tc>
        <w:tc>
          <w:tcPr>
            <w:tcW w:w="1288" w:type="dxa"/>
          </w:tcPr>
          <w:p w14:paraId="06A3636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897</w:t>
            </w:r>
          </w:p>
        </w:tc>
        <w:tc>
          <w:tcPr>
            <w:tcW w:w="1288" w:type="dxa"/>
          </w:tcPr>
          <w:p w14:paraId="4529E26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1,159</w:t>
            </w:r>
          </w:p>
        </w:tc>
        <w:tc>
          <w:tcPr>
            <w:tcW w:w="1288" w:type="dxa"/>
          </w:tcPr>
          <w:p w14:paraId="72DF5DC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1,410</w:t>
            </w:r>
          </w:p>
        </w:tc>
        <w:tc>
          <w:tcPr>
            <w:tcW w:w="1288" w:type="dxa"/>
          </w:tcPr>
          <w:p w14:paraId="7E1DD61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1,007</w:t>
            </w:r>
          </w:p>
        </w:tc>
        <w:tc>
          <w:tcPr>
            <w:tcW w:w="1288" w:type="dxa"/>
          </w:tcPr>
          <w:p w14:paraId="59AB03C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1,323</w:t>
            </w:r>
          </w:p>
        </w:tc>
        <w:tc>
          <w:tcPr>
            <w:tcW w:w="1288" w:type="dxa"/>
          </w:tcPr>
          <w:p w14:paraId="10BBBD0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1,566 </w:t>
            </w:r>
          </w:p>
        </w:tc>
      </w:tr>
      <w:tr w:rsidR="004576F3" w:rsidRPr="004576F3" w14:paraId="4964ACA9" w14:textId="77777777" w:rsidTr="00750F2E">
        <w:tc>
          <w:tcPr>
            <w:tcW w:w="1288" w:type="dxa"/>
          </w:tcPr>
          <w:p w14:paraId="4854F707" w14:textId="77777777" w:rsidR="004576F3" w:rsidRPr="004576F3" w:rsidRDefault="004576F3" w:rsidP="004576F3">
            <w:pPr>
              <w:rPr>
                <w:rFonts w:ascii="Calibri" w:eastAsia="Calibri" w:hAnsi="Calibri" w:cs="Times New Roman"/>
              </w:rPr>
            </w:pPr>
          </w:p>
        </w:tc>
        <w:tc>
          <w:tcPr>
            <w:tcW w:w="1288" w:type="dxa"/>
          </w:tcPr>
          <w:p w14:paraId="7E95B5FC" w14:textId="77777777" w:rsidR="004576F3" w:rsidRPr="004576F3" w:rsidRDefault="004576F3" w:rsidP="004576F3">
            <w:pPr>
              <w:rPr>
                <w:rFonts w:ascii="Calibri" w:eastAsia="Calibri" w:hAnsi="Calibri" w:cs="Times New Roman"/>
              </w:rPr>
            </w:pPr>
          </w:p>
        </w:tc>
        <w:tc>
          <w:tcPr>
            <w:tcW w:w="1288" w:type="dxa"/>
          </w:tcPr>
          <w:p w14:paraId="50737AB5" w14:textId="77777777" w:rsidR="004576F3" w:rsidRPr="004576F3" w:rsidRDefault="004576F3" w:rsidP="004576F3">
            <w:pPr>
              <w:rPr>
                <w:rFonts w:ascii="Calibri" w:eastAsia="Calibri" w:hAnsi="Calibri" w:cs="Times New Roman"/>
              </w:rPr>
            </w:pPr>
          </w:p>
        </w:tc>
        <w:tc>
          <w:tcPr>
            <w:tcW w:w="1288" w:type="dxa"/>
          </w:tcPr>
          <w:p w14:paraId="79375CD3" w14:textId="77777777" w:rsidR="004576F3" w:rsidRPr="004576F3" w:rsidRDefault="004576F3" w:rsidP="004576F3">
            <w:pPr>
              <w:rPr>
                <w:rFonts w:ascii="Calibri" w:eastAsia="Calibri" w:hAnsi="Calibri" w:cs="Times New Roman"/>
              </w:rPr>
            </w:pPr>
          </w:p>
        </w:tc>
        <w:tc>
          <w:tcPr>
            <w:tcW w:w="1288" w:type="dxa"/>
          </w:tcPr>
          <w:p w14:paraId="5BF0FA25" w14:textId="77777777" w:rsidR="004576F3" w:rsidRPr="004576F3" w:rsidRDefault="004576F3" w:rsidP="004576F3">
            <w:pPr>
              <w:rPr>
                <w:rFonts w:ascii="Calibri" w:eastAsia="Calibri" w:hAnsi="Calibri" w:cs="Times New Roman"/>
              </w:rPr>
            </w:pPr>
          </w:p>
        </w:tc>
        <w:tc>
          <w:tcPr>
            <w:tcW w:w="1288" w:type="dxa"/>
          </w:tcPr>
          <w:p w14:paraId="46B94212" w14:textId="77777777" w:rsidR="004576F3" w:rsidRPr="004576F3" w:rsidRDefault="004576F3" w:rsidP="004576F3">
            <w:pPr>
              <w:rPr>
                <w:rFonts w:ascii="Calibri" w:eastAsia="Calibri" w:hAnsi="Calibri" w:cs="Times New Roman"/>
              </w:rPr>
            </w:pPr>
          </w:p>
        </w:tc>
        <w:tc>
          <w:tcPr>
            <w:tcW w:w="1288" w:type="dxa"/>
          </w:tcPr>
          <w:p w14:paraId="4C288434" w14:textId="77777777" w:rsidR="004576F3" w:rsidRPr="004576F3" w:rsidRDefault="004576F3" w:rsidP="004576F3">
            <w:pPr>
              <w:rPr>
                <w:rFonts w:ascii="Calibri" w:eastAsia="Calibri" w:hAnsi="Calibri" w:cs="Times New Roman"/>
              </w:rPr>
            </w:pPr>
          </w:p>
        </w:tc>
      </w:tr>
      <w:tr w:rsidR="004576F3" w:rsidRPr="004576F3" w14:paraId="0902B075" w14:textId="77777777" w:rsidTr="00750F2E">
        <w:tc>
          <w:tcPr>
            <w:tcW w:w="1288" w:type="dxa"/>
          </w:tcPr>
          <w:p w14:paraId="3640AD3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Commonwealth</w:t>
            </w:r>
          </w:p>
        </w:tc>
        <w:tc>
          <w:tcPr>
            <w:tcW w:w="1288" w:type="dxa"/>
          </w:tcPr>
          <w:p w14:paraId="6A418D9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35,027</w:t>
            </w:r>
          </w:p>
        </w:tc>
        <w:tc>
          <w:tcPr>
            <w:tcW w:w="1288" w:type="dxa"/>
          </w:tcPr>
          <w:p w14:paraId="6FE2A53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43,885</w:t>
            </w:r>
          </w:p>
        </w:tc>
        <w:tc>
          <w:tcPr>
            <w:tcW w:w="1288" w:type="dxa"/>
          </w:tcPr>
          <w:p w14:paraId="64E8048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46,888</w:t>
            </w:r>
          </w:p>
        </w:tc>
        <w:tc>
          <w:tcPr>
            <w:tcW w:w="1288" w:type="dxa"/>
          </w:tcPr>
          <w:p w14:paraId="3402335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50,475</w:t>
            </w:r>
          </w:p>
        </w:tc>
        <w:tc>
          <w:tcPr>
            <w:tcW w:w="1288" w:type="dxa"/>
          </w:tcPr>
          <w:p w14:paraId="53776B7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54,411</w:t>
            </w:r>
          </w:p>
        </w:tc>
        <w:tc>
          <w:tcPr>
            <w:tcW w:w="1288" w:type="dxa"/>
          </w:tcPr>
          <w:p w14:paraId="2762812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59,906</w:t>
            </w:r>
          </w:p>
        </w:tc>
      </w:tr>
    </w:tbl>
    <w:p w14:paraId="47383DD0"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PACKETS.</w:t>
      </w:r>
    </w:p>
    <w:tbl>
      <w:tblPr>
        <w:tblStyle w:val="TableGrid1"/>
        <w:tblW w:w="0" w:type="auto"/>
        <w:tblLook w:val="04A0" w:firstRow="1" w:lastRow="0" w:firstColumn="1" w:lastColumn="0" w:noHBand="0" w:noVBand="1"/>
      </w:tblPr>
      <w:tblGrid>
        <w:gridCol w:w="1646"/>
        <w:gridCol w:w="1229"/>
        <w:gridCol w:w="1229"/>
        <w:gridCol w:w="1228"/>
        <w:gridCol w:w="1228"/>
        <w:gridCol w:w="1228"/>
        <w:gridCol w:w="1228"/>
      </w:tblGrid>
      <w:tr w:rsidR="004576F3" w:rsidRPr="004576F3" w14:paraId="005F67DA" w14:textId="77777777" w:rsidTr="00750F2E">
        <w:tc>
          <w:tcPr>
            <w:tcW w:w="1288" w:type="dxa"/>
          </w:tcPr>
          <w:p w14:paraId="53A82F1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N.S.W.</w:t>
            </w:r>
          </w:p>
        </w:tc>
        <w:tc>
          <w:tcPr>
            <w:tcW w:w="1288" w:type="dxa"/>
          </w:tcPr>
          <w:p w14:paraId="7622D5E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409,231</w:t>
            </w:r>
          </w:p>
        </w:tc>
        <w:tc>
          <w:tcPr>
            <w:tcW w:w="1288" w:type="dxa"/>
          </w:tcPr>
          <w:p w14:paraId="3175BFC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535,125</w:t>
            </w:r>
          </w:p>
        </w:tc>
        <w:tc>
          <w:tcPr>
            <w:tcW w:w="1288" w:type="dxa"/>
          </w:tcPr>
          <w:p w14:paraId="0D4A6D9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508,000</w:t>
            </w:r>
          </w:p>
        </w:tc>
        <w:tc>
          <w:tcPr>
            <w:tcW w:w="1288" w:type="dxa"/>
          </w:tcPr>
          <w:p w14:paraId="7B5AF3D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689,424</w:t>
            </w:r>
          </w:p>
        </w:tc>
        <w:tc>
          <w:tcPr>
            <w:tcW w:w="1288" w:type="dxa"/>
          </w:tcPr>
          <w:p w14:paraId="6B49BC4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813,530</w:t>
            </w:r>
          </w:p>
        </w:tc>
        <w:tc>
          <w:tcPr>
            <w:tcW w:w="1288" w:type="dxa"/>
          </w:tcPr>
          <w:p w14:paraId="06C9A22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1,003,317</w:t>
            </w:r>
          </w:p>
        </w:tc>
      </w:tr>
      <w:tr w:rsidR="004576F3" w:rsidRPr="004576F3" w14:paraId="6304B2D3" w14:textId="77777777" w:rsidTr="00750F2E">
        <w:tc>
          <w:tcPr>
            <w:tcW w:w="1288" w:type="dxa"/>
          </w:tcPr>
          <w:p w14:paraId="671FBEF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lastRenderedPageBreak/>
              <w:t>Victoria</w:t>
            </w:r>
          </w:p>
        </w:tc>
        <w:tc>
          <w:tcPr>
            <w:tcW w:w="1288" w:type="dxa"/>
          </w:tcPr>
          <w:p w14:paraId="47ED8FA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590,051</w:t>
            </w:r>
          </w:p>
        </w:tc>
        <w:tc>
          <w:tcPr>
            <w:tcW w:w="1288" w:type="dxa"/>
          </w:tcPr>
          <w:p w14:paraId="7FACC8F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542,448</w:t>
            </w:r>
          </w:p>
        </w:tc>
        <w:tc>
          <w:tcPr>
            <w:tcW w:w="1288" w:type="dxa"/>
          </w:tcPr>
          <w:p w14:paraId="22A5A62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642,974</w:t>
            </w:r>
          </w:p>
        </w:tc>
        <w:tc>
          <w:tcPr>
            <w:tcW w:w="1288" w:type="dxa"/>
          </w:tcPr>
          <w:p w14:paraId="47E3456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915,210</w:t>
            </w:r>
          </w:p>
        </w:tc>
        <w:tc>
          <w:tcPr>
            <w:tcW w:w="1288" w:type="dxa"/>
          </w:tcPr>
          <w:p w14:paraId="74EBA06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919,218</w:t>
            </w:r>
          </w:p>
        </w:tc>
        <w:tc>
          <w:tcPr>
            <w:tcW w:w="1288" w:type="dxa"/>
          </w:tcPr>
          <w:p w14:paraId="0E7614B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837,204</w:t>
            </w:r>
          </w:p>
        </w:tc>
      </w:tr>
      <w:tr w:rsidR="004576F3" w:rsidRPr="004576F3" w14:paraId="32184F71" w14:textId="77777777" w:rsidTr="00750F2E">
        <w:tc>
          <w:tcPr>
            <w:tcW w:w="1288" w:type="dxa"/>
          </w:tcPr>
          <w:p w14:paraId="464D316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Queensland</w:t>
            </w:r>
          </w:p>
        </w:tc>
        <w:tc>
          <w:tcPr>
            <w:tcW w:w="1288" w:type="dxa"/>
          </w:tcPr>
          <w:p w14:paraId="1A6D13B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85,978</w:t>
            </w:r>
          </w:p>
        </w:tc>
        <w:tc>
          <w:tcPr>
            <w:tcW w:w="1288" w:type="dxa"/>
          </w:tcPr>
          <w:p w14:paraId="6599F80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70,442</w:t>
            </w:r>
          </w:p>
        </w:tc>
        <w:tc>
          <w:tcPr>
            <w:tcW w:w="1288" w:type="dxa"/>
          </w:tcPr>
          <w:p w14:paraId="5ECDB06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82,009</w:t>
            </w:r>
          </w:p>
        </w:tc>
        <w:tc>
          <w:tcPr>
            <w:tcW w:w="1288" w:type="dxa"/>
          </w:tcPr>
          <w:p w14:paraId="13F5940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82,273</w:t>
            </w:r>
          </w:p>
        </w:tc>
        <w:tc>
          <w:tcPr>
            <w:tcW w:w="1288" w:type="dxa"/>
          </w:tcPr>
          <w:p w14:paraId="4F3B6E0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80,215</w:t>
            </w:r>
          </w:p>
        </w:tc>
        <w:tc>
          <w:tcPr>
            <w:tcW w:w="1288" w:type="dxa"/>
          </w:tcPr>
          <w:p w14:paraId="35F9254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73,941</w:t>
            </w:r>
          </w:p>
        </w:tc>
      </w:tr>
      <w:tr w:rsidR="004576F3" w:rsidRPr="004576F3" w14:paraId="1B2D0533" w14:textId="77777777" w:rsidTr="00750F2E">
        <w:tc>
          <w:tcPr>
            <w:tcW w:w="1288" w:type="dxa"/>
          </w:tcPr>
          <w:p w14:paraId="69AC676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South Aust.</w:t>
            </w:r>
          </w:p>
        </w:tc>
        <w:tc>
          <w:tcPr>
            <w:tcW w:w="1288" w:type="dxa"/>
          </w:tcPr>
          <w:p w14:paraId="1608EEC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56,008</w:t>
            </w:r>
          </w:p>
        </w:tc>
        <w:tc>
          <w:tcPr>
            <w:tcW w:w="1288" w:type="dxa"/>
          </w:tcPr>
          <w:p w14:paraId="6FBE3AB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80,130</w:t>
            </w:r>
          </w:p>
        </w:tc>
        <w:tc>
          <w:tcPr>
            <w:tcW w:w="1288" w:type="dxa"/>
          </w:tcPr>
          <w:p w14:paraId="6FE03FB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47,000</w:t>
            </w:r>
          </w:p>
        </w:tc>
        <w:tc>
          <w:tcPr>
            <w:tcW w:w="1288" w:type="dxa"/>
          </w:tcPr>
          <w:p w14:paraId="08F8842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50,904</w:t>
            </w:r>
          </w:p>
        </w:tc>
        <w:tc>
          <w:tcPr>
            <w:tcW w:w="1288" w:type="dxa"/>
          </w:tcPr>
          <w:p w14:paraId="40F39D9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71,983</w:t>
            </w:r>
          </w:p>
        </w:tc>
        <w:tc>
          <w:tcPr>
            <w:tcW w:w="1288" w:type="dxa"/>
          </w:tcPr>
          <w:p w14:paraId="5CF0C11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747,116</w:t>
            </w:r>
          </w:p>
        </w:tc>
      </w:tr>
      <w:tr w:rsidR="004576F3" w:rsidRPr="004576F3" w14:paraId="44EE5427" w14:textId="77777777" w:rsidTr="00750F2E">
        <w:tc>
          <w:tcPr>
            <w:tcW w:w="1288" w:type="dxa"/>
          </w:tcPr>
          <w:p w14:paraId="292D279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West. Aust.</w:t>
            </w:r>
          </w:p>
        </w:tc>
        <w:tc>
          <w:tcPr>
            <w:tcW w:w="1288" w:type="dxa"/>
          </w:tcPr>
          <w:p w14:paraId="44543F7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86,779</w:t>
            </w:r>
          </w:p>
        </w:tc>
        <w:tc>
          <w:tcPr>
            <w:tcW w:w="1288" w:type="dxa"/>
          </w:tcPr>
          <w:p w14:paraId="6F149FB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87,841</w:t>
            </w:r>
          </w:p>
        </w:tc>
        <w:tc>
          <w:tcPr>
            <w:tcW w:w="1288" w:type="dxa"/>
          </w:tcPr>
          <w:p w14:paraId="0540DCC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88,015</w:t>
            </w:r>
          </w:p>
        </w:tc>
        <w:tc>
          <w:tcPr>
            <w:tcW w:w="1288" w:type="dxa"/>
          </w:tcPr>
          <w:p w14:paraId="2462339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194,925</w:t>
            </w:r>
          </w:p>
        </w:tc>
        <w:tc>
          <w:tcPr>
            <w:tcW w:w="1288" w:type="dxa"/>
          </w:tcPr>
          <w:p w14:paraId="66618F9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235,066</w:t>
            </w:r>
          </w:p>
        </w:tc>
        <w:tc>
          <w:tcPr>
            <w:tcW w:w="1288" w:type="dxa"/>
          </w:tcPr>
          <w:p w14:paraId="47CE004D"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129,035</w:t>
            </w:r>
          </w:p>
        </w:tc>
      </w:tr>
      <w:tr w:rsidR="004576F3" w:rsidRPr="004576F3" w14:paraId="724845DB" w14:textId="77777777" w:rsidTr="00750F2E">
        <w:tc>
          <w:tcPr>
            <w:tcW w:w="1288" w:type="dxa"/>
          </w:tcPr>
          <w:p w14:paraId="061F2F4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Tasmania</w:t>
            </w:r>
          </w:p>
        </w:tc>
        <w:tc>
          <w:tcPr>
            <w:tcW w:w="1288" w:type="dxa"/>
          </w:tcPr>
          <w:p w14:paraId="7565080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89,802</w:t>
            </w:r>
          </w:p>
        </w:tc>
        <w:tc>
          <w:tcPr>
            <w:tcW w:w="1288" w:type="dxa"/>
          </w:tcPr>
          <w:p w14:paraId="3FF2344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49,458</w:t>
            </w:r>
          </w:p>
        </w:tc>
        <w:tc>
          <w:tcPr>
            <w:tcW w:w="1288" w:type="dxa"/>
          </w:tcPr>
          <w:p w14:paraId="49CCA77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34,993</w:t>
            </w:r>
          </w:p>
        </w:tc>
        <w:tc>
          <w:tcPr>
            <w:tcW w:w="1288" w:type="dxa"/>
          </w:tcPr>
          <w:p w14:paraId="4B415CF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41,098</w:t>
            </w:r>
          </w:p>
        </w:tc>
        <w:tc>
          <w:tcPr>
            <w:tcW w:w="1288" w:type="dxa"/>
          </w:tcPr>
          <w:p w14:paraId="2599512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50,278</w:t>
            </w:r>
          </w:p>
        </w:tc>
        <w:tc>
          <w:tcPr>
            <w:tcW w:w="1288" w:type="dxa"/>
          </w:tcPr>
          <w:p w14:paraId="05CBB0B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48,743</w:t>
            </w:r>
          </w:p>
        </w:tc>
      </w:tr>
      <w:tr w:rsidR="004576F3" w:rsidRPr="004576F3" w14:paraId="4ADAAE11" w14:textId="77777777" w:rsidTr="00750F2E">
        <w:tc>
          <w:tcPr>
            <w:tcW w:w="1288" w:type="dxa"/>
          </w:tcPr>
          <w:p w14:paraId="59ACE4C8" w14:textId="77777777" w:rsidR="004576F3" w:rsidRPr="004576F3" w:rsidRDefault="004576F3" w:rsidP="004576F3">
            <w:pPr>
              <w:rPr>
                <w:rFonts w:ascii="Calibri" w:eastAsia="Calibri" w:hAnsi="Calibri" w:cs="Times New Roman"/>
              </w:rPr>
            </w:pPr>
          </w:p>
        </w:tc>
        <w:tc>
          <w:tcPr>
            <w:tcW w:w="1288" w:type="dxa"/>
          </w:tcPr>
          <w:p w14:paraId="58D1C12B" w14:textId="77777777" w:rsidR="004576F3" w:rsidRPr="004576F3" w:rsidRDefault="004576F3" w:rsidP="004576F3">
            <w:pPr>
              <w:rPr>
                <w:rFonts w:ascii="Calibri" w:eastAsia="Calibri" w:hAnsi="Calibri" w:cs="Times New Roman"/>
              </w:rPr>
            </w:pPr>
          </w:p>
        </w:tc>
        <w:tc>
          <w:tcPr>
            <w:tcW w:w="1288" w:type="dxa"/>
          </w:tcPr>
          <w:p w14:paraId="01EC79C6" w14:textId="77777777" w:rsidR="004576F3" w:rsidRPr="004576F3" w:rsidRDefault="004576F3" w:rsidP="004576F3">
            <w:pPr>
              <w:rPr>
                <w:rFonts w:ascii="Calibri" w:eastAsia="Calibri" w:hAnsi="Calibri" w:cs="Times New Roman"/>
              </w:rPr>
            </w:pPr>
          </w:p>
        </w:tc>
        <w:tc>
          <w:tcPr>
            <w:tcW w:w="1288" w:type="dxa"/>
          </w:tcPr>
          <w:p w14:paraId="68084AAA" w14:textId="77777777" w:rsidR="004576F3" w:rsidRPr="004576F3" w:rsidRDefault="004576F3" w:rsidP="004576F3">
            <w:pPr>
              <w:rPr>
                <w:rFonts w:ascii="Calibri" w:eastAsia="Calibri" w:hAnsi="Calibri" w:cs="Times New Roman"/>
              </w:rPr>
            </w:pPr>
          </w:p>
        </w:tc>
        <w:tc>
          <w:tcPr>
            <w:tcW w:w="1288" w:type="dxa"/>
          </w:tcPr>
          <w:p w14:paraId="21253C45" w14:textId="77777777" w:rsidR="004576F3" w:rsidRPr="004576F3" w:rsidRDefault="004576F3" w:rsidP="004576F3">
            <w:pPr>
              <w:rPr>
                <w:rFonts w:ascii="Calibri" w:eastAsia="Calibri" w:hAnsi="Calibri" w:cs="Times New Roman"/>
              </w:rPr>
            </w:pPr>
          </w:p>
        </w:tc>
        <w:tc>
          <w:tcPr>
            <w:tcW w:w="1288" w:type="dxa"/>
          </w:tcPr>
          <w:p w14:paraId="2C85EBC0" w14:textId="77777777" w:rsidR="004576F3" w:rsidRPr="004576F3" w:rsidRDefault="004576F3" w:rsidP="004576F3">
            <w:pPr>
              <w:rPr>
                <w:rFonts w:ascii="Calibri" w:eastAsia="Calibri" w:hAnsi="Calibri" w:cs="Times New Roman"/>
              </w:rPr>
            </w:pPr>
          </w:p>
        </w:tc>
        <w:tc>
          <w:tcPr>
            <w:tcW w:w="1288" w:type="dxa"/>
          </w:tcPr>
          <w:p w14:paraId="28B1DF92" w14:textId="77777777" w:rsidR="004576F3" w:rsidRPr="004576F3" w:rsidRDefault="004576F3" w:rsidP="004576F3">
            <w:pPr>
              <w:rPr>
                <w:rFonts w:ascii="Calibri" w:eastAsia="Calibri" w:hAnsi="Calibri" w:cs="Times New Roman"/>
              </w:rPr>
            </w:pPr>
          </w:p>
        </w:tc>
      </w:tr>
      <w:tr w:rsidR="004576F3" w:rsidRPr="004576F3" w14:paraId="3F799F96" w14:textId="77777777" w:rsidTr="00750F2E">
        <w:tc>
          <w:tcPr>
            <w:tcW w:w="1288" w:type="dxa"/>
          </w:tcPr>
          <w:p w14:paraId="4254ADB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Commonwealth</w:t>
            </w:r>
          </w:p>
        </w:tc>
        <w:tc>
          <w:tcPr>
            <w:tcW w:w="1288" w:type="dxa"/>
          </w:tcPr>
          <w:p w14:paraId="4598789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1,318,509</w:t>
            </w:r>
          </w:p>
        </w:tc>
        <w:tc>
          <w:tcPr>
            <w:tcW w:w="1288" w:type="dxa"/>
          </w:tcPr>
          <w:p w14:paraId="05579E3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1,371,450</w:t>
            </w:r>
          </w:p>
        </w:tc>
        <w:tc>
          <w:tcPr>
            <w:tcW w:w="1288" w:type="dxa"/>
          </w:tcPr>
          <w:p w14:paraId="0D5D578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1,403,057</w:t>
            </w:r>
          </w:p>
        </w:tc>
        <w:tc>
          <w:tcPr>
            <w:tcW w:w="1288" w:type="dxa"/>
          </w:tcPr>
          <w:p w14:paraId="50F3D50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1,973,834</w:t>
            </w:r>
          </w:p>
        </w:tc>
        <w:tc>
          <w:tcPr>
            <w:tcW w:w="1288" w:type="dxa"/>
          </w:tcPr>
          <w:p w14:paraId="354102A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2,170,290</w:t>
            </w:r>
          </w:p>
        </w:tc>
        <w:tc>
          <w:tcPr>
            <w:tcW w:w="1288" w:type="dxa"/>
          </w:tcPr>
          <w:p w14:paraId="1A0EA91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2,839,356 </w:t>
            </w:r>
          </w:p>
        </w:tc>
      </w:tr>
    </w:tbl>
    <w:p w14:paraId="37EC1B3A" w14:textId="77777777" w:rsidR="004576F3" w:rsidRPr="004576F3" w:rsidRDefault="004576F3" w:rsidP="004576F3">
      <w:pPr>
        <w:spacing w:after="0" w:line="240" w:lineRule="auto"/>
        <w:rPr>
          <w:rFonts w:ascii="Calibri" w:eastAsia="Calibri" w:hAnsi="Calibri" w:cs="Times New Roman"/>
          <w:kern w:val="0"/>
          <w14:ligatures w14:val="none"/>
        </w:rPr>
      </w:pPr>
    </w:p>
    <w:p w14:paraId="77DD62D3" w14:textId="77777777" w:rsidR="004576F3" w:rsidRPr="004576F3" w:rsidRDefault="004576F3" w:rsidP="004576F3">
      <w:p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t xml:space="preserve">608 POSTS. </w:t>
      </w:r>
    </w:p>
    <w:p w14:paraId="032521EE" w14:textId="77777777" w:rsidR="004576F3" w:rsidRPr="004576F3" w:rsidRDefault="004576F3" w:rsidP="004576F3">
      <w:pPr>
        <w:spacing w:after="0" w:line="240" w:lineRule="auto"/>
        <w:rPr>
          <w:rFonts w:ascii="Calibri" w:eastAsia="Calibri" w:hAnsi="Calibri" w:cs="Times New Roman"/>
          <w:kern w:val="0"/>
          <w14:ligatures w14:val="none"/>
        </w:rPr>
      </w:pPr>
    </w:p>
    <w:p w14:paraId="429362E1" w14:textId="77777777" w:rsidR="004576F3" w:rsidRPr="004576F3" w:rsidRDefault="004576F3" w:rsidP="004576F3">
      <w:pPr>
        <w:numPr>
          <w:ilvl w:val="0"/>
          <w:numId w:val="3"/>
        </w:num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t xml:space="preserve">Postal Facilities, 1905.—The subjoined statement shews the area in square miles and the number of inhabitants to each post office (including receiving offices) in each State and in the Commonwealth at the end of the year 1906. It will be observed that the most sparsely populated States have the greatest number of offices in comparison with their population, but in order to judge the relative extension of postal facilities the area of country to each office must also be taken into account:— </w:t>
      </w:r>
    </w:p>
    <w:p w14:paraId="2B452D28" w14:textId="77777777" w:rsidR="004576F3" w:rsidRPr="004576F3" w:rsidRDefault="004576F3" w:rsidP="004576F3">
      <w:pPr>
        <w:spacing w:after="0" w:line="240" w:lineRule="auto"/>
        <w:rPr>
          <w:rFonts w:ascii="Calibri" w:eastAsia="Calibri" w:hAnsi="Calibri" w:cs="Times New Roman"/>
          <w:kern w:val="0"/>
          <w14:ligatures w14:val="none"/>
        </w:rPr>
      </w:pPr>
    </w:p>
    <w:p w14:paraId="17E212BA" w14:textId="77777777" w:rsidR="004576F3" w:rsidRPr="004576F3" w:rsidRDefault="004576F3" w:rsidP="004576F3">
      <w:pPr>
        <w:spacing w:after="0" w:line="240" w:lineRule="auto"/>
        <w:jc w:val="center"/>
        <w:rPr>
          <w:rFonts w:ascii="Calibri" w:eastAsia="Calibri" w:hAnsi="Calibri" w:cs="Times New Roman"/>
          <w:b/>
          <w:bCs/>
          <w:kern w:val="0"/>
          <w14:ligatures w14:val="none"/>
        </w:rPr>
      </w:pPr>
      <w:r w:rsidRPr="004576F3">
        <w:rPr>
          <w:rFonts w:ascii="Calibri" w:eastAsia="Calibri" w:hAnsi="Calibri" w:cs="Times New Roman"/>
          <w:b/>
          <w:bCs/>
          <w:kern w:val="0"/>
          <w14:ligatures w14:val="none"/>
        </w:rPr>
        <w:t>SQUARE MILES OF TERRITORY AND NUMBER OP INHABITANTS TO EACH POST AND RECEIVING OFFICE, 1906.</w:t>
      </w:r>
    </w:p>
    <w:tbl>
      <w:tblPr>
        <w:tblStyle w:val="TableGrid1"/>
        <w:tblW w:w="0" w:type="auto"/>
        <w:tblLook w:val="04A0" w:firstRow="1" w:lastRow="0" w:firstColumn="1" w:lastColumn="0" w:noHBand="0" w:noVBand="1"/>
      </w:tblPr>
      <w:tblGrid>
        <w:gridCol w:w="4079"/>
        <w:gridCol w:w="847"/>
        <w:gridCol w:w="607"/>
        <w:gridCol w:w="607"/>
        <w:gridCol w:w="717"/>
        <w:gridCol w:w="717"/>
        <w:gridCol w:w="607"/>
        <w:gridCol w:w="835"/>
      </w:tblGrid>
      <w:tr w:rsidR="004576F3" w:rsidRPr="004576F3" w14:paraId="280F097E" w14:textId="77777777" w:rsidTr="00750F2E">
        <w:tc>
          <w:tcPr>
            <w:tcW w:w="4390" w:type="dxa"/>
          </w:tcPr>
          <w:p w14:paraId="56F5301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State</w:t>
            </w:r>
          </w:p>
        </w:tc>
        <w:tc>
          <w:tcPr>
            <w:tcW w:w="850" w:type="dxa"/>
          </w:tcPr>
          <w:p w14:paraId="1742462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N.S.W.</w:t>
            </w:r>
          </w:p>
        </w:tc>
        <w:tc>
          <w:tcPr>
            <w:tcW w:w="550" w:type="dxa"/>
          </w:tcPr>
          <w:p w14:paraId="648B478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Vic.</w:t>
            </w:r>
          </w:p>
        </w:tc>
        <w:tc>
          <w:tcPr>
            <w:tcW w:w="586" w:type="dxa"/>
          </w:tcPr>
          <w:p w14:paraId="4E43C05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Qld.</w:t>
            </w:r>
          </w:p>
        </w:tc>
        <w:tc>
          <w:tcPr>
            <w:tcW w:w="566" w:type="dxa"/>
          </w:tcPr>
          <w:p w14:paraId="1836893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S.A.</w:t>
            </w:r>
          </w:p>
        </w:tc>
        <w:tc>
          <w:tcPr>
            <w:tcW w:w="668" w:type="dxa"/>
          </w:tcPr>
          <w:p w14:paraId="7F3B0B5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W.A.</w:t>
            </w:r>
          </w:p>
        </w:tc>
        <w:tc>
          <w:tcPr>
            <w:tcW w:w="571" w:type="dxa"/>
          </w:tcPr>
          <w:p w14:paraId="172F45A7"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Tas.</w:t>
            </w:r>
          </w:p>
        </w:tc>
        <w:tc>
          <w:tcPr>
            <w:tcW w:w="835" w:type="dxa"/>
          </w:tcPr>
          <w:p w14:paraId="0B8FD5F0" w14:textId="77777777" w:rsidR="004576F3" w:rsidRPr="004576F3" w:rsidRDefault="004576F3" w:rsidP="004576F3">
            <w:pPr>
              <w:rPr>
                <w:rFonts w:ascii="Calibri" w:eastAsia="Calibri" w:hAnsi="Calibri" w:cs="Times New Roman"/>
              </w:rPr>
            </w:pPr>
            <w:proofErr w:type="spellStart"/>
            <w:r w:rsidRPr="004576F3">
              <w:rPr>
                <w:rFonts w:ascii="Calibri" w:eastAsia="Calibri" w:hAnsi="Calibri" w:cs="Times New Roman"/>
              </w:rPr>
              <w:t>C'wlth</w:t>
            </w:r>
            <w:proofErr w:type="spellEnd"/>
            <w:r w:rsidRPr="004576F3">
              <w:rPr>
                <w:rFonts w:ascii="Calibri" w:eastAsia="Calibri" w:hAnsi="Calibri" w:cs="Times New Roman"/>
              </w:rPr>
              <w:t>.</w:t>
            </w:r>
          </w:p>
        </w:tc>
      </w:tr>
      <w:tr w:rsidR="004576F3" w:rsidRPr="004576F3" w14:paraId="7EB20FCD" w14:textId="77777777" w:rsidTr="00750F2E">
        <w:tc>
          <w:tcPr>
            <w:tcW w:w="4390" w:type="dxa"/>
          </w:tcPr>
          <w:p w14:paraId="63EBEE2E"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Number of square miles of territory to each post office in each State</w:t>
            </w:r>
          </w:p>
        </w:tc>
        <w:tc>
          <w:tcPr>
            <w:tcW w:w="850" w:type="dxa"/>
          </w:tcPr>
          <w:p w14:paraId="6D1D3885"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185</w:t>
            </w:r>
          </w:p>
        </w:tc>
        <w:tc>
          <w:tcPr>
            <w:tcW w:w="550" w:type="dxa"/>
          </w:tcPr>
          <w:p w14:paraId="150E300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38</w:t>
            </w:r>
          </w:p>
        </w:tc>
        <w:tc>
          <w:tcPr>
            <w:tcW w:w="586" w:type="dxa"/>
          </w:tcPr>
          <w:p w14:paraId="5C55D4DC"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495</w:t>
            </w:r>
          </w:p>
        </w:tc>
        <w:tc>
          <w:tcPr>
            <w:tcW w:w="566" w:type="dxa"/>
          </w:tcPr>
          <w:p w14:paraId="63D3E4F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1,267</w:t>
            </w:r>
          </w:p>
        </w:tc>
        <w:tc>
          <w:tcPr>
            <w:tcW w:w="668" w:type="dxa"/>
          </w:tcPr>
          <w:p w14:paraId="5303F14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2,887</w:t>
            </w:r>
          </w:p>
        </w:tc>
        <w:tc>
          <w:tcPr>
            <w:tcW w:w="571" w:type="dxa"/>
          </w:tcPr>
          <w:p w14:paraId="594B51C8"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67</w:t>
            </w:r>
          </w:p>
        </w:tc>
        <w:tc>
          <w:tcPr>
            <w:tcW w:w="835" w:type="dxa"/>
          </w:tcPr>
          <w:p w14:paraId="398D599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402</w:t>
            </w:r>
          </w:p>
        </w:tc>
      </w:tr>
      <w:tr w:rsidR="004576F3" w:rsidRPr="004576F3" w14:paraId="1C1C8DFD" w14:textId="77777777" w:rsidTr="00750F2E">
        <w:tc>
          <w:tcPr>
            <w:tcW w:w="4390" w:type="dxa"/>
          </w:tcPr>
          <w:p w14:paraId="10151C8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Number of inhabitants to each office</w:t>
            </w:r>
          </w:p>
        </w:tc>
        <w:tc>
          <w:tcPr>
            <w:tcW w:w="850" w:type="dxa"/>
          </w:tcPr>
          <w:p w14:paraId="14F4B7B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667</w:t>
            </w:r>
          </w:p>
        </w:tc>
        <w:tc>
          <w:tcPr>
            <w:tcW w:w="550" w:type="dxa"/>
          </w:tcPr>
          <w:p w14:paraId="0B38E2A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532</w:t>
            </w:r>
          </w:p>
        </w:tc>
        <w:tc>
          <w:tcPr>
            <w:tcW w:w="586" w:type="dxa"/>
          </w:tcPr>
          <w:p w14:paraId="205C5EE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395</w:t>
            </w:r>
          </w:p>
        </w:tc>
        <w:tc>
          <w:tcPr>
            <w:tcW w:w="566" w:type="dxa"/>
          </w:tcPr>
          <w:p w14:paraId="12B1F19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538</w:t>
            </w:r>
          </w:p>
        </w:tc>
        <w:tc>
          <w:tcPr>
            <w:tcW w:w="668" w:type="dxa"/>
          </w:tcPr>
          <w:p w14:paraId="4F8E7C6F"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774</w:t>
            </w:r>
          </w:p>
        </w:tc>
        <w:tc>
          <w:tcPr>
            <w:tcW w:w="571" w:type="dxa"/>
          </w:tcPr>
          <w:p w14:paraId="28487FD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459</w:t>
            </w:r>
          </w:p>
        </w:tc>
        <w:tc>
          <w:tcPr>
            <w:tcW w:w="835" w:type="dxa"/>
          </w:tcPr>
          <w:p w14:paraId="005D734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556</w:t>
            </w:r>
          </w:p>
        </w:tc>
      </w:tr>
      <w:tr w:rsidR="004576F3" w:rsidRPr="004576F3" w14:paraId="1C72AE98" w14:textId="77777777" w:rsidTr="00750F2E">
        <w:tc>
          <w:tcPr>
            <w:tcW w:w="4390" w:type="dxa"/>
          </w:tcPr>
          <w:p w14:paraId="0E7FEDEB"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Number of inhabitants per square mile</w:t>
            </w:r>
          </w:p>
        </w:tc>
        <w:tc>
          <w:tcPr>
            <w:tcW w:w="850" w:type="dxa"/>
          </w:tcPr>
          <w:p w14:paraId="5CD70B6A"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4.92</w:t>
            </w:r>
          </w:p>
        </w:tc>
        <w:tc>
          <w:tcPr>
            <w:tcW w:w="550" w:type="dxa"/>
          </w:tcPr>
          <w:p w14:paraId="40DDC07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14.0</w:t>
            </w:r>
          </w:p>
        </w:tc>
        <w:tc>
          <w:tcPr>
            <w:tcW w:w="586" w:type="dxa"/>
          </w:tcPr>
          <w:p w14:paraId="162C8E3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0.80</w:t>
            </w:r>
          </w:p>
        </w:tc>
        <w:tc>
          <w:tcPr>
            <w:tcW w:w="566" w:type="dxa"/>
          </w:tcPr>
          <w:p w14:paraId="46587B51"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0.42</w:t>
            </w:r>
          </w:p>
        </w:tc>
        <w:tc>
          <w:tcPr>
            <w:tcW w:w="668" w:type="dxa"/>
          </w:tcPr>
          <w:p w14:paraId="4B7FBA20"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0.27</w:t>
            </w:r>
          </w:p>
        </w:tc>
        <w:tc>
          <w:tcPr>
            <w:tcW w:w="571" w:type="dxa"/>
          </w:tcPr>
          <w:p w14:paraId="7E144672"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6.87</w:t>
            </w:r>
          </w:p>
        </w:tc>
        <w:tc>
          <w:tcPr>
            <w:tcW w:w="835" w:type="dxa"/>
          </w:tcPr>
          <w:p w14:paraId="6ADF880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1.38</w:t>
            </w:r>
          </w:p>
        </w:tc>
      </w:tr>
    </w:tbl>
    <w:p w14:paraId="76A0B14A" w14:textId="77777777" w:rsidR="004576F3" w:rsidRPr="004576F3" w:rsidRDefault="004576F3" w:rsidP="004576F3">
      <w:pPr>
        <w:spacing w:after="0" w:line="240" w:lineRule="auto"/>
        <w:rPr>
          <w:rFonts w:ascii="Calibri" w:eastAsia="Calibri" w:hAnsi="Calibri" w:cs="Times New Roman"/>
          <w:kern w:val="0"/>
          <w14:ligatures w14:val="none"/>
        </w:rPr>
      </w:pPr>
    </w:p>
    <w:p w14:paraId="0DBE6D4E" w14:textId="77777777" w:rsidR="004576F3" w:rsidRPr="004576F3" w:rsidRDefault="004576F3" w:rsidP="004576F3">
      <w:pPr>
        <w:numPr>
          <w:ilvl w:val="0"/>
          <w:numId w:val="3"/>
        </w:numPr>
        <w:spacing w:after="0" w:line="240" w:lineRule="auto"/>
        <w:jc w:val="both"/>
        <w:rPr>
          <w:rFonts w:ascii="Calibri" w:eastAsia="Calibri" w:hAnsi="Calibri" w:cs="Times New Roman"/>
          <w:kern w:val="0"/>
          <w14:ligatures w14:val="none"/>
        </w:rPr>
      </w:pPr>
      <w:r w:rsidRPr="004576F3">
        <w:rPr>
          <w:rFonts w:ascii="Calibri" w:eastAsia="Calibri" w:hAnsi="Calibri" w:cs="Times New Roman"/>
          <w:b/>
          <w:bCs/>
          <w:kern w:val="0"/>
          <w14:ligatures w14:val="none"/>
        </w:rPr>
        <w:t>Rates of Postage.—</w:t>
      </w:r>
      <w:r w:rsidRPr="004576F3">
        <w:rPr>
          <w:rFonts w:ascii="Calibri" w:eastAsia="Calibri" w:hAnsi="Calibri" w:cs="Times New Roman"/>
          <w:kern w:val="0"/>
          <w14:ligatures w14:val="none"/>
        </w:rPr>
        <w:t xml:space="preserve">The charges made for the postage of newspapers and parcels, and of interstate and foreign letters, are the same in all the States of the Commonwealth. The rates for the transmission of inland letters, however, are not uniform, the Post and Telegraph Act 1901 having specially provided that the rates and charges levied in any State should continue in force. </w:t>
      </w:r>
    </w:p>
    <w:p w14:paraId="5D7401E8" w14:textId="77777777" w:rsidR="004576F3" w:rsidRPr="004576F3" w:rsidRDefault="004576F3" w:rsidP="004576F3">
      <w:pPr>
        <w:spacing w:after="0" w:line="240" w:lineRule="auto"/>
        <w:rPr>
          <w:rFonts w:ascii="Calibri" w:eastAsia="Calibri" w:hAnsi="Calibri" w:cs="Times New Roman"/>
          <w:kern w:val="0"/>
          <w14:ligatures w14:val="none"/>
        </w:rPr>
      </w:pPr>
    </w:p>
    <w:p w14:paraId="467A0071" w14:textId="77777777" w:rsidR="004576F3" w:rsidRPr="004576F3" w:rsidRDefault="004576F3" w:rsidP="004576F3">
      <w:pPr>
        <w:numPr>
          <w:ilvl w:val="0"/>
          <w:numId w:val="5"/>
        </w:numPr>
        <w:spacing w:after="0" w:line="240" w:lineRule="auto"/>
        <w:jc w:val="both"/>
        <w:rPr>
          <w:rFonts w:ascii="Calibri" w:eastAsia="Calibri" w:hAnsi="Calibri" w:cs="Times New Roman"/>
          <w:kern w:val="0"/>
          <w14:ligatures w14:val="none"/>
        </w:rPr>
      </w:pPr>
      <w:r w:rsidRPr="004576F3">
        <w:rPr>
          <w:rFonts w:ascii="Calibri" w:eastAsia="Calibri" w:hAnsi="Calibri" w:cs="Times New Roman"/>
          <w:b/>
          <w:bCs/>
          <w:i/>
          <w:iCs/>
          <w:kern w:val="0"/>
          <w14:ligatures w14:val="none"/>
        </w:rPr>
        <w:t>Letters.</w:t>
      </w:r>
      <w:r w:rsidRPr="004576F3">
        <w:rPr>
          <w:rFonts w:ascii="Calibri" w:eastAsia="Calibri" w:hAnsi="Calibri" w:cs="Times New Roman"/>
          <w:kern w:val="0"/>
          <w14:ligatures w14:val="none"/>
        </w:rPr>
        <w:t xml:space="preserve"> The inland letter postage is at the rate of one penny per half-ounce on town and two pence per half-ounce on country letters throughout the Commonwealth, except in the States of Victoria and South Australia. In Victoria the charge made is one penny per half-ounce, and in South Australia, two pence per half-ounce, on all letters posted for delivery within the State. In Victoria the minimum charge was altered in 1890 from two pence per ounce to one penny per half-ounce, but the diminution in revenue at that time was so great that in 1892 the rate was again raised to two pence per ounce; on the 1st of April, 1901, it was once more reduced to one penny per half-ounce under the provisions of an Act passed in December, 1900. In New South Wales the town rate of one penny per half-ounce, which is in force in the metropolitan suburban district, is also in operation within a twelve-mile radius of Newcastle, and a thirteen-mile radius of the majority of the other principal country towns. In Queensland the town rate extends to all places within a radius of eleven miles from the General Post Office at Brisbane, and also includes all letters to be delivered from the same office at which they were posted. In Western Australia the town rate has effect within a radius of thirteen miles from the General Post Office at Perth, and in other towns and suburbs within a radius depending upon their population. The postage to the United Kingdom was reduced in January 1891, from sixpence per half-ounce via the Red Sea, and fourpence via the Cape of Good Hope, to the uniform rate of two pence halfpenny. In 1891 the States were represented at the Congress of the Universal Postal Union held in Vienna, and on the 4th July a convention was signed on their behalf, by which they joined the Union from the 1st October of that year. On that </w:t>
      </w:r>
      <w:r w:rsidRPr="004576F3">
        <w:rPr>
          <w:rFonts w:ascii="Calibri" w:eastAsia="Calibri" w:hAnsi="Calibri" w:cs="Times New Roman"/>
          <w:kern w:val="0"/>
          <w14:ligatures w14:val="none"/>
        </w:rPr>
        <w:lastRenderedPageBreak/>
        <w:t xml:space="preserve">date the rate of postage to all British possessions and to foreign countries included in the Union was reduced to two pence halfpenny. The charge for postage of interstate letters and of letters to the United Kingdom and to British Possessions is now uniformly two pence per half-ounce throughout the Commonwealth; the rate on letters to foreign countries and to other places is two pence halfpenny for each half-ounce. </w:t>
      </w:r>
    </w:p>
    <w:p w14:paraId="516FBCC0" w14:textId="77777777" w:rsidR="004576F3" w:rsidRPr="004576F3" w:rsidRDefault="004576F3" w:rsidP="004576F3">
      <w:pPr>
        <w:spacing w:after="0" w:line="240" w:lineRule="auto"/>
        <w:jc w:val="both"/>
        <w:rPr>
          <w:rFonts w:ascii="Calibri" w:eastAsia="Calibri" w:hAnsi="Calibri" w:cs="Times New Roman"/>
          <w:kern w:val="0"/>
          <w14:ligatures w14:val="none"/>
        </w:rPr>
      </w:pPr>
    </w:p>
    <w:p w14:paraId="46A8F973" w14:textId="77777777" w:rsidR="004576F3" w:rsidRPr="004576F3" w:rsidRDefault="004576F3" w:rsidP="004576F3">
      <w:pPr>
        <w:numPr>
          <w:ilvl w:val="0"/>
          <w:numId w:val="5"/>
        </w:numPr>
        <w:spacing w:after="0" w:line="240" w:lineRule="auto"/>
        <w:jc w:val="both"/>
        <w:rPr>
          <w:rFonts w:ascii="Calibri" w:eastAsia="Calibri" w:hAnsi="Calibri" w:cs="Times New Roman"/>
          <w:kern w:val="0"/>
          <w14:ligatures w14:val="none"/>
        </w:rPr>
      </w:pPr>
      <w:r w:rsidRPr="004576F3">
        <w:rPr>
          <w:rFonts w:ascii="Calibri" w:eastAsia="Calibri" w:hAnsi="Calibri" w:cs="Times New Roman"/>
          <w:b/>
          <w:bCs/>
          <w:i/>
          <w:iCs/>
          <w:kern w:val="0"/>
          <w14:ligatures w14:val="none"/>
        </w:rPr>
        <w:t>Newspapers.</w:t>
      </w:r>
      <w:r w:rsidRPr="004576F3">
        <w:rPr>
          <w:rFonts w:ascii="Calibri" w:eastAsia="Calibri" w:hAnsi="Calibri" w:cs="Times New Roman"/>
          <w:kern w:val="0"/>
          <w14:ligatures w14:val="none"/>
        </w:rPr>
        <w:t xml:space="preserve"> The different rates charged for the carriage of newspapers in the various States, prior to Federation, continued after the control of the Postal Departments had been taken over by the Commonwealth, until the 1st of November 1902, when a uniform rate was imposed by the Post and Telegraph Rates Act 1902. On all newspapers posted for delivery within the Commonwealth (without condition as to the number contained in each addressed wrapper posted) by registered newspaper proprietors, or by news vendors, or returned by newsvendor or agent to the publishing office, a charge of one penny per twenty ounces on the aggregate weight is imposed. On all other registered newspapers posted within the Commonwealth for delivery therein the charge is a halfpenny per ten ounces for each newspaper. At the end of the year 1906 there were in all 962 publications registered in the Commonwealth under section 29 of the Post and Telegraph Act 1901 for transmission by post as newspapers. The charge on postage of registered newspapers for transmission to the United Kingdom and to other parts of the world is one penny up to four ounces, and a halfpenny for every additional two ounces. Newspapers which are not registered are charged at the' same rates as parcels or packets. </w:t>
      </w:r>
    </w:p>
    <w:p w14:paraId="5B76999A" w14:textId="77777777" w:rsidR="004576F3" w:rsidRPr="004576F3" w:rsidRDefault="004576F3" w:rsidP="004576F3">
      <w:pPr>
        <w:spacing w:after="0" w:line="240" w:lineRule="auto"/>
        <w:ind w:left="1080"/>
        <w:jc w:val="both"/>
        <w:rPr>
          <w:rFonts w:ascii="Calibri" w:eastAsia="Calibri" w:hAnsi="Calibri" w:cs="Times New Roman"/>
          <w:kern w:val="0"/>
          <w14:ligatures w14:val="none"/>
        </w:rPr>
      </w:pPr>
    </w:p>
    <w:p w14:paraId="6FEF8734" w14:textId="77777777" w:rsidR="004576F3" w:rsidRPr="004576F3" w:rsidRDefault="004576F3" w:rsidP="004576F3">
      <w:pPr>
        <w:numPr>
          <w:ilvl w:val="0"/>
          <w:numId w:val="5"/>
        </w:numPr>
        <w:spacing w:after="0" w:line="240" w:lineRule="auto"/>
        <w:jc w:val="both"/>
        <w:rPr>
          <w:rFonts w:ascii="Calibri" w:eastAsia="Calibri" w:hAnsi="Calibri" w:cs="Times New Roman"/>
          <w:kern w:val="0"/>
          <w14:ligatures w14:val="none"/>
        </w:rPr>
      </w:pPr>
      <w:r w:rsidRPr="004576F3">
        <w:rPr>
          <w:rFonts w:ascii="Calibri" w:eastAsia="Calibri" w:hAnsi="Calibri" w:cs="Times New Roman"/>
          <w:b/>
          <w:bCs/>
          <w:i/>
          <w:iCs/>
          <w:kern w:val="0"/>
          <w14:ligatures w14:val="none"/>
        </w:rPr>
        <w:t>Parcels.</w:t>
      </w:r>
      <w:r w:rsidRPr="004576F3">
        <w:rPr>
          <w:rFonts w:ascii="Calibri" w:eastAsia="Calibri" w:hAnsi="Calibri" w:cs="Times New Roman"/>
          <w:kern w:val="0"/>
          <w14:ligatures w14:val="none"/>
        </w:rPr>
        <w:t xml:space="preserve"> Parcels may not exceed 11 </w:t>
      </w:r>
      <w:proofErr w:type="spellStart"/>
      <w:r w:rsidRPr="004576F3">
        <w:rPr>
          <w:rFonts w:ascii="Calibri" w:eastAsia="Calibri" w:hAnsi="Calibri" w:cs="Times New Roman"/>
          <w:kern w:val="0"/>
          <w14:ligatures w14:val="none"/>
        </w:rPr>
        <w:t>Ibs</w:t>
      </w:r>
      <w:proofErr w:type="spellEnd"/>
      <w:r w:rsidRPr="004576F3">
        <w:rPr>
          <w:rFonts w:ascii="Calibri" w:eastAsia="Calibri" w:hAnsi="Calibri" w:cs="Times New Roman"/>
          <w:kern w:val="0"/>
          <w14:ligatures w14:val="none"/>
        </w:rPr>
        <w:t xml:space="preserve">. in weight, 3 ft. 6 in. in length, or 6 ft. in length and girth combined. The rate for the inland postage of parcels is sixpence up to 1 lb., and then threepence for every additional pound. For interstate transmission the rate is eightpence up to 1 lb. and then sixpence per lb., and for transmission to the United Kingdom the rate is one shilling up to 1 lb., and sixpence for every additional pound. </w:t>
      </w:r>
    </w:p>
    <w:p w14:paraId="5322C30F" w14:textId="77777777" w:rsidR="004576F3" w:rsidRPr="004576F3" w:rsidRDefault="004576F3" w:rsidP="004576F3">
      <w:pPr>
        <w:ind w:left="720"/>
        <w:contextualSpacing/>
        <w:rPr>
          <w:rFonts w:ascii="Calibri" w:eastAsia="Calibri" w:hAnsi="Calibri" w:cs="Times New Roman"/>
          <w:kern w:val="0"/>
          <w14:ligatures w14:val="none"/>
        </w:rPr>
      </w:pPr>
    </w:p>
    <w:p w14:paraId="77A20950" w14:textId="77777777" w:rsidR="004576F3" w:rsidRPr="004576F3" w:rsidRDefault="004576F3" w:rsidP="004576F3">
      <w:pPr>
        <w:spacing w:after="0" w:line="240" w:lineRule="auto"/>
        <w:ind w:left="360"/>
        <w:jc w:val="both"/>
        <w:rPr>
          <w:rFonts w:ascii="Calibri" w:eastAsia="Calibri" w:hAnsi="Calibri" w:cs="Times New Roman"/>
          <w:kern w:val="0"/>
          <w14:ligatures w14:val="none"/>
        </w:rPr>
      </w:pPr>
      <w:r w:rsidRPr="004576F3">
        <w:rPr>
          <w:rFonts w:ascii="Calibri" w:eastAsia="Calibri" w:hAnsi="Calibri" w:cs="Times New Roman"/>
          <w:b/>
          <w:bCs/>
          <w:i/>
          <w:iCs/>
          <w:kern w:val="0"/>
          <w14:ligatures w14:val="none"/>
        </w:rPr>
        <w:t>8. Registered Letters.—</w:t>
      </w:r>
      <w:r w:rsidRPr="004576F3">
        <w:rPr>
          <w:rFonts w:ascii="Calibri" w:eastAsia="Calibri" w:hAnsi="Calibri" w:cs="Times New Roman"/>
          <w:kern w:val="0"/>
          <w14:ligatures w14:val="none"/>
        </w:rPr>
        <w:t xml:space="preserve">Under section 38 of the Post and Telegraph Act 1901 provision is made for the registration of any letter, packet, or newspaper upon payment of the prescribed fee, and any person who sends a registered article by post may obtain an acknowledgment of its due receipt by the person to whom it is addressed by paying the prescribed fee (see hereunder) in advance at the time of registration in addition to the registration fee. </w:t>
      </w:r>
    </w:p>
    <w:p w14:paraId="1E4C2D5D" w14:textId="77777777" w:rsidR="004576F3" w:rsidRPr="004576F3" w:rsidRDefault="004576F3" w:rsidP="004576F3">
      <w:pPr>
        <w:spacing w:after="0" w:line="240" w:lineRule="auto"/>
        <w:ind w:left="360"/>
        <w:jc w:val="both"/>
        <w:rPr>
          <w:rFonts w:ascii="Calibri" w:eastAsia="Calibri" w:hAnsi="Calibri" w:cs="Times New Roman"/>
          <w:kern w:val="0"/>
          <w14:ligatures w14:val="none"/>
        </w:rPr>
      </w:pPr>
    </w:p>
    <w:p w14:paraId="6B750074" w14:textId="77777777" w:rsidR="004576F3" w:rsidRPr="004576F3" w:rsidRDefault="004576F3" w:rsidP="004576F3">
      <w:pPr>
        <w:numPr>
          <w:ilvl w:val="0"/>
          <w:numId w:val="7"/>
        </w:numPr>
        <w:spacing w:after="0" w:line="240" w:lineRule="auto"/>
        <w:jc w:val="both"/>
        <w:rPr>
          <w:rFonts w:ascii="Calibri" w:eastAsia="Calibri" w:hAnsi="Calibri" w:cs="Times New Roman"/>
          <w:kern w:val="0"/>
          <w14:ligatures w14:val="none"/>
        </w:rPr>
      </w:pPr>
      <w:r w:rsidRPr="004576F3">
        <w:rPr>
          <w:rFonts w:ascii="Calibri" w:eastAsia="Calibri" w:hAnsi="Calibri" w:cs="Times New Roman"/>
          <w:b/>
          <w:bCs/>
          <w:i/>
          <w:iCs/>
          <w:kern w:val="0"/>
          <w14:ligatures w14:val="none"/>
        </w:rPr>
        <w:t>Registration Fees.</w:t>
      </w:r>
      <w:r w:rsidRPr="004576F3">
        <w:rPr>
          <w:rFonts w:ascii="Calibri" w:eastAsia="Calibri" w:hAnsi="Calibri" w:cs="Times New Roman"/>
          <w:kern w:val="0"/>
          <w14:ligatures w14:val="none"/>
        </w:rPr>
        <w:t xml:space="preserve"> The fee payable upon registration of an article is threepence, and the fee payable in order to obtain an acknowledgment of the delivery of the registered article is two pence halfpenny in addition. Registered letters must, as a rule, be handed in at least half-an-hour before the closing of the mails. </w:t>
      </w:r>
    </w:p>
    <w:p w14:paraId="029F60C6" w14:textId="77777777" w:rsidR="004576F3" w:rsidRPr="004576F3" w:rsidRDefault="004576F3" w:rsidP="004576F3">
      <w:pPr>
        <w:spacing w:after="0" w:line="240" w:lineRule="auto"/>
        <w:ind w:left="360"/>
        <w:jc w:val="both"/>
        <w:rPr>
          <w:rFonts w:ascii="Calibri" w:eastAsia="Calibri" w:hAnsi="Calibri" w:cs="Times New Roman"/>
          <w:kern w:val="0"/>
          <w14:ligatures w14:val="none"/>
        </w:rPr>
      </w:pPr>
    </w:p>
    <w:p w14:paraId="37503E82" w14:textId="77777777" w:rsidR="004576F3" w:rsidRPr="004576F3" w:rsidRDefault="004576F3" w:rsidP="004576F3">
      <w:pPr>
        <w:numPr>
          <w:ilvl w:val="0"/>
          <w:numId w:val="7"/>
        </w:numPr>
        <w:spacing w:after="0" w:line="240" w:lineRule="auto"/>
        <w:jc w:val="both"/>
        <w:rPr>
          <w:rFonts w:ascii="Calibri" w:eastAsia="Calibri" w:hAnsi="Calibri" w:cs="Times New Roman"/>
          <w:kern w:val="0"/>
          <w14:ligatures w14:val="none"/>
        </w:rPr>
      </w:pPr>
      <w:r w:rsidRPr="004576F3">
        <w:rPr>
          <w:rFonts w:ascii="Calibri" w:eastAsia="Calibri" w:hAnsi="Calibri" w:cs="Times New Roman"/>
          <w:b/>
          <w:bCs/>
          <w:i/>
          <w:iCs/>
          <w:kern w:val="0"/>
          <w14:ligatures w14:val="none"/>
        </w:rPr>
        <w:t>Number of Registered Letters Posted, 1906.</w:t>
      </w:r>
      <w:r w:rsidRPr="004576F3">
        <w:rPr>
          <w:rFonts w:ascii="Calibri" w:eastAsia="Calibri" w:hAnsi="Calibri" w:cs="Times New Roman"/>
          <w:kern w:val="0"/>
          <w14:ligatures w14:val="none"/>
        </w:rPr>
        <w:t xml:space="preserve"> The subjoined table shews the number of registered letters posted in each State during the year 1906—except in the State of Queensland, for which returns are not available—classified according to the places to which they were despatched for delivery, viz.:— </w:t>
      </w:r>
    </w:p>
    <w:p w14:paraId="1C7ACC03" w14:textId="77777777" w:rsidR="004576F3" w:rsidRPr="004576F3" w:rsidRDefault="004576F3" w:rsidP="004576F3">
      <w:pPr>
        <w:ind w:left="720"/>
        <w:contextualSpacing/>
        <w:rPr>
          <w:rFonts w:ascii="Calibri" w:eastAsia="Calibri" w:hAnsi="Calibri" w:cs="Times New Roman"/>
          <w:kern w:val="0"/>
          <w14:ligatures w14:val="none"/>
        </w:rPr>
      </w:pPr>
    </w:p>
    <w:p w14:paraId="2DF13DD9" w14:textId="77777777" w:rsidR="004576F3" w:rsidRPr="004576F3" w:rsidRDefault="004576F3" w:rsidP="004576F3">
      <w:pPr>
        <w:spacing w:after="0" w:line="240" w:lineRule="auto"/>
        <w:jc w:val="both"/>
        <w:rPr>
          <w:rFonts w:ascii="Calibri" w:eastAsia="Calibri" w:hAnsi="Calibri" w:cs="Times New Roman"/>
          <w:kern w:val="0"/>
          <w14:ligatures w14:val="none"/>
        </w:rPr>
      </w:pPr>
    </w:p>
    <w:p w14:paraId="1ADE6E7F" w14:textId="77777777" w:rsidR="004576F3" w:rsidRDefault="004576F3" w:rsidP="004576F3">
      <w:pPr>
        <w:spacing w:after="0" w:line="240" w:lineRule="auto"/>
        <w:jc w:val="both"/>
        <w:rPr>
          <w:rFonts w:ascii="Calibri" w:eastAsia="Calibri" w:hAnsi="Calibri" w:cs="Times New Roman"/>
          <w:kern w:val="0"/>
          <w14:ligatures w14:val="none"/>
        </w:rPr>
      </w:pPr>
    </w:p>
    <w:p w14:paraId="463D139D" w14:textId="77777777" w:rsidR="0024695C" w:rsidRDefault="0024695C" w:rsidP="004576F3">
      <w:pPr>
        <w:spacing w:after="0" w:line="240" w:lineRule="auto"/>
        <w:jc w:val="both"/>
        <w:rPr>
          <w:rFonts w:ascii="Calibri" w:eastAsia="Calibri" w:hAnsi="Calibri" w:cs="Times New Roman"/>
          <w:kern w:val="0"/>
          <w14:ligatures w14:val="none"/>
        </w:rPr>
      </w:pPr>
    </w:p>
    <w:p w14:paraId="4929FC54" w14:textId="77777777" w:rsidR="0024695C" w:rsidRDefault="0024695C" w:rsidP="004576F3">
      <w:pPr>
        <w:spacing w:after="0" w:line="240" w:lineRule="auto"/>
        <w:jc w:val="both"/>
        <w:rPr>
          <w:rFonts w:ascii="Calibri" w:eastAsia="Calibri" w:hAnsi="Calibri" w:cs="Times New Roman"/>
          <w:kern w:val="0"/>
          <w14:ligatures w14:val="none"/>
        </w:rPr>
      </w:pPr>
    </w:p>
    <w:p w14:paraId="308A8EC1" w14:textId="77777777" w:rsidR="0024695C" w:rsidRPr="004576F3" w:rsidRDefault="0024695C" w:rsidP="004576F3">
      <w:pPr>
        <w:spacing w:after="0" w:line="240" w:lineRule="auto"/>
        <w:jc w:val="both"/>
        <w:rPr>
          <w:rFonts w:ascii="Calibri" w:eastAsia="Calibri" w:hAnsi="Calibri" w:cs="Times New Roman"/>
          <w:kern w:val="0"/>
          <w14:ligatures w14:val="none"/>
        </w:rPr>
      </w:pPr>
    </w:p>
    <w:p w14:paraId="6241CE9C" w14:textId="77777777" w:rsidR="004576F3" w:rsidRPr="004576F3" w:rsidRDefault="004576F3" w:rsidP="004576F3">
      <w:pPr>
        <w:spacing w:after="0" w:line="240" w:lineRule="auto"/>
        <w:jc w:val="both"/>
        <w:rPr>
          <w:rFonts w:ascii="Calibri" w:eastAsia="Calibri" w:hAnsi="Calibri" w:cs="Times New Roman"/>
          <w:kern w:val="0"/>
          <w14:ligatures w14:val="none"/>
        </w:rPr>
      </w:pPr>
    </w:p>
    <w:p w14:paraId="11A013A9" w14:textId="77777777" w:rsidR="004576F3" w:rsidRPr="004576F3" w:rsidRDefault="004576F3" w:rsidP="004576F3">
      <w:pPr>
        <w:spacing w:after="0" w:line="240" w:lineRule="auto"/>
        <w:ind w:left="360"/>
        <w:jc w:val="both"/>
        <w:rPr>
          <w:rFonts w:ascii="Calibri" w:eastAsia="Calibri" w:hAnsi="Calibri" w:cs="Times New Roman"/>
          <w:kern w:val="0"/>
          <w14:ligatures w14:val="none"/>
        </w:rPr>
      </w:pPr>
    </w:p>
    <w:p w14:paraId="451EFDD4" w14:textId="77777777" w:rsidR="004576F3" w:rsidRPr="004576F3" w:rsidRDefault="004576F3" w:rsidP="004576F3">
      <w:pPr>
        <w:spacing w:after="0" w:line="240" w:lineRule="auto"/>
        <w:ind w:left="360"/>
        <w:jc w:val="center"/>
        <w:rPr>
          <w:rFonts w:ascii="Calibri" w:eastAsia="Calibri" w:hAnsi="Calibri" w:cs="Times New Roman"/>
          <w:kern w:val="0"/>
          <w14:ligatures w14:val="none"/>
        </w:rPr>
      </w:pPr>
      <w:r w:rsidRPr="004576F3">
        <w:rPr>
          <w:rFonts w:ascii="Calibri" w:eastAsia="Calibri" w:hAnsi="Calibri" w:cs="Times New Roman"/>
          <w:b/>
          <w:bCs/>
          <w:kern w:val="0"/>
          <w14:ligatures w14:val="none"/>
        </w:rPr>
        <w:lastRenderedPageBreak/>
        <w:t>REGISTERED LETTERS POSTED DURING 1906.</w:t>
      </w:r>
    </w:p>
    <w:p w14:paraId="50FC9A23" w14:textId="77777777" w:rsidR="004576F3" w:rsidRPr="004576F3" w:rsidRDefault="004576F3" w:rsidP="004576F3">
      <w:pPr>
        <w:spacing w:after="0" w:line="240" w:lineRule="auto"/>
        <w:ind w:left="360"/>
        <w:jc w:val="both"/>
        <w:rPr>
          <w:rFonts w:ascii="Calibri" w:eastAsia="Calibri" w:hAnsi="Calibri" w:cs="Times New Roman"/>
          <w:kern w:val="0"/>
          <w14:ligatures w14:val="none"/>
        </w:rPr>
      </w:pPr>
    </w:p>
    <w:p w14:paraId="05B20EAE" w14:textId="77777777" w:rsidR="004576F3" w:rsidRPr="004576F3" w:rsidRDefault="004576F3" w:rsidP="004576F3">
      <w:pPr>
        <w:spacing w:after="0" w:line="240" w:lineRule="auto"/>
        <w:ind w:left="360"/>
        <w:jc w:val="both"/>
        <w:rPr>
          <w:rFonts w:ascii="Calibri" w:eastAsia="Calibri" w:hAnsi="Calibri" w:cs="Times New Roman"/>
          <w:kern w:val="0"/>
          <w14:ligatures w14:val="none"/>
        </w:rPr>
      </w:pPr>
    </w:p>
    <w:tbl>
      <w:tblPr>
        <w:tblStyle w:val="TableGrid1"/>
        <w:tblW w:w="0" w:type="auto"/>
        <w:tblInd w:w="421" w:type="dxa"/>
        <w:tblLook w:val="04A0" w:firstRow="1" w:lastRow="0" w:firstColumn="1" w:lastColumn="0" w:noHBand="0" w:noVBand="1"/>
      </w:tblPr>
      <w:tblGrid>
        <w:gridCol w:w="1842"/>
        <w:gridCol w:w="1418"/>
        <w:gridCol w:w="1417"/>
        <w:gridCol w:w="1276"/>
        <w:gridCol w:w="1535"/>
        <w:gridCol w:w="1107"/>
      </w:tblGrid>
      <w:tr w:rsidR="004576F3" w:rsidRPr="004576F3" w14:paraId="682B03D3" w14:textId="77777777" w:rsidTr="00750F2E">
        <w:tc>
          <w:tcPr>
            <w:tcW w:w="1842" w:type="dxa"/>
          </w:tcPr>
          <w:p w14:paraId="1AE9D426" w14:textId="77777777" w:rsidR="004576F3" w:rsidRPr="004576F3" w:rsidRDefault="004576F3" w:rsidP="004576F3">
            <w:pPr>
              <w:jc w:val="both"/>
              <w:rPr>
                <w:rFonts w:ascii="Calibri" w:eastAsia="Calibri" w:hAnsi="Calibri" w:cs="Times New Roman"/>
              </w:rPr>
            </w:pPr>
            <w:r w:rsidRPr="004576F3">
              <w:rPr>
                <w:rFonts w:ascii="Calibri" w:eastAsia="Calibri" w:hAnsi="Calibri" w:cs="Times New Roman"/>
              </w:rPr>
              <w:t>State.</w:t>
            </w:r>
          </w:p>
        </w:tc>
        <w:tc>
          <w:tcPr>
            <w:tcW w:w="1418" w:type="dxa"/>
          </w:tcPr>
          <w:p w14:paraId="177C6C5B" w14:textId="77777777" w:rsidR="004576F3" w:rsidRPr="004576F3" w:rsidRDefault="004576F3" w:rsidP="004576F3">
            <w:pPr>
              <w:jc w:val="both"/>
              <w:rPr>
                <w:rFonts w:ascii="Calibri" w:eastAsia="Calibri" w:hAnsi="Calibri" w:cs="Times New Roman"/>
              </w:rPr>
            </w:pPr>
            <w:r w:rsidRPr="004576F3">
              <w:rPr>
                <w:rFonts w:ascii="Calibri" w:eastAsia="Calibri" w:hAnsi="Calibri" w:cs="Times New Roman"/>
              </w:rPr>
              <w:t>Posted in each State for Delivery within that State.</w:t>
            </w:r>
          </w:p>
        </w:tc>
        <w:tc>
          <w:tcPr>
            <w:tcW w:w="1417" w:type="dxa"/>
          </w:tcPr>
          <w:p w14:paraId="1B559B87" w14:textId="77777777" w:rsidR="004576F3" w:rsidRPr="004576F3" w:rsidRDefault="004576F3" w:rsidP="004576F3">
            <w:pPr>
              <w:jc w:val="both"/>
              <w:rPr>
                <w:rFonts w:ascii="Calibri" w:eastAsia="Calibri" w:hAnsi="Calibri" w:cs="Times New Roman"/>
              </w:rPr>
            </w:pPr>
            <w:r w:rsidRPr="004576F3">
              <w:rPr>
                <w:rFonts w:ascii="Calibri" w:eastAsia="Calibri" w:hAnsi="Calibri" w:cs="Times New Roman"/>
              </w:rPr>
              <w:t>Posted in each State for Delivery in other States</w:t>
            </w:r>
          </w:p>
        </w:tc>
        <w:tc>
          <w:tcPr>
            <w:tcW w:w="1276" w:type="dxa"/>
          </w:tcPr>
          <w:p w14:paraId="3E3C53EC" w14:textId="77777777" w:rsidR="004576F3" w:rsidRPr="004576F3" w:rsidRDefault="004576F3" w:rsidP="004576F3">
            <w:pPr>
              <w:jc w:val="both"/>
              <w:rPr>
                <w:rFonts w:ascii="Calibri" w:eastAsia="Calibri" w:hAnsi="Calibri" w:cs="Times New Roman"/>
              </w:rPr>
            </w:pPr>
            <w:r w:rsidRPr="004576F3">
              <w:rPr>
                <w:rFonts w:ascii="Calibri" w:eastAsia="Calibri" w:hAnsi="Calibri" w:cs="Times New Roman"/>
              </w:rPr>
              <w:t>Posted in each State for Delivery in New Zealand.</w:t>
            </w:r>
          </w:p>
        </w:tc>
        <w:tc>
          <w:tcPr>
            <w:tcW w:w="1535" w:type="dxa"/>
          </w:tcPr>
          <w:p w14:paraId="2B6C6252" w14:textId="77777777" w:rsidR="004576F3" w:rsidRPr="004576F3" w:rsidRDefault="004576F3" w:rsidP="004576F3">
            <w:pPr>
              <w:jc w:val="both"/>
              <w:rPr>
                <w:rFonts w:ascii="Calibri" w:eastAsia="Calibri" w:hAnsi="Calibri" w:cs="Times New Roman"/>
              </w:rPr>
            </w:pPr>
            <w:r w:rsidRPr="004576F3">
              <w:rPr>
                <w:rFonts w:ascii="Calibri" w:eastAsia="Calibri" w:hAnsi="Calibri" w:cs="Times New Roman"/>
              </w:rPr>
              <w:t xml:space="preserve">Posted in each State for Delivery in other Places outside the </w:t>
            </w:r>
            <w:proofErr w:type="spellStart"/>
            <w:r w:rsidRPr="004576F3">
              <w:rPr>
                <w:rFonts w:ascii="Calibri" w:eastAsia="Calibri" w:hAnsi="Calibri" w:cs="Times New Roman"/>
              </w:rPr>
              <w:t>C'wealth</w:t>
            </w:r>
            <w:proofErr w:type="spellEnd"/>
            <w:r w:rsidRPr="004576F3">
              <w:rPr>
                <w:rFonts w:ascii="Calibri" w:eastAsia="Calibri" w:hAnsi="Calibri" w:cs="Times New Roman"/>
              </w:rPr>
              <w:t>.</w:t>
            </w:r>
          </w:p>
        </w:tc>
        <w:tc>
          <w:tcPr>
            <w:tcW w:w="1107" w:type="dxa"/>
          </w:tcPr>
          <w:p w14:paraId="7804B89B" w14:textId="77777777" w:rsidR="004576F3" w:rsidRPr="004576F3" w:rsidRDefault="004576F3" w:rsidP="004576F3">
            <w:pPr>
              <w:jc w:val="both"/>
              <w:rPr>
                <w:rFonts w:ascii="Calibri" w:eastAsia="Calibri" w:hAnsi="Calibri" w:cs="Times New Roman"/>
              </w:rPr>
            </w:pPr>
            <w:r w:rsidRPr="004576F3">
              <w:rPr>
                <w:rFonts w:ascii="Calibri" w:eastAsia="Calibri" w:hAnsi="Calibri" w:cs="Times New Roman"/>
              </w:rPr>
              <w:t>Total.</w:t>
            </w:r>
          </w:p>
        </w:tc>
      </w:tr>
      <w:tr w:rsidR="004576F3" w:rsidRPr="004576F3" w14:paraId="6FC37A60" w14:textId="77777777" w:rsidTr="00750F2E">
        <w:tc>
          <w:tcPr>
            <w:tcW w:w="1842" w:type="dxa"/>
          </w:tcPr>
          <w:p w14:paraId="553E96AF" w14:textId="77777777" w:rsidR="004576F3" w:rsidRPr="004576F3" w:rsidRDefault="004576F3" w:rsidP="004576F3">
            <w:pPr>
              <w:jc w:val="both"/>
              <w:rPr>
                <w:rFonts w:ascii="Calibri" w:eastAsia="Calibri" w:hAnsi="Calibri" w:cs="Times New Roman"/>
              </w:rPr>
            </w:pPr>
            <w:r w:rsidRPr="004576F3">
              <w:rPr>
                <w:rFonts w:ascii="Calibri" w:eastAsia="Calibri" w:hAnsi="Calibri" w:cs="Times New Roman"/>
              </w:rPr>
              <w:t>New South Wales</w:t>
            </w:r>
          </w:p>
        </w:tc>
        <w:tc>
          <w:tcPr>
            <w:tcW w:w="1418" w:type="dxa"/>
          </w:tcPr>
          <w:p w14:paraId="5D279A0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661,093</w:t>
            </w:r>
          </w:p>
        </w:tc>
        <w:tc>
          <w:tcPr>
            <w:tcW w:w="1417" w:type="dxa"/>
          </w:tcPr>
          <w:p w14:paraId="534CF24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141,879</w:t>
            </w:r>
          </w:p>
        </w:tc>
        <w:tc>
          <w:tcPr>
            <w:tcW w:w="1276" w:type="dxa"/>
          </w:tcPr>
          <w:p w14:paraId="49F88C8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18,001</w:t>
            </w:r>
          </w:p>
        </w:tc>
        <w:tc>
          <w:tcPr>
            <w:tcW w:w="1535" w:type="dxa"/>
          </w:tcPr>
          <w:p w14:paraId="5F33E9FD"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104,753</w:t>
            </w:r>
          </w:p>
        </w:tc>
        <w:tc>
          <w:tcPr>
            <w:tcW w:w="1107" w:type="dxa"/>
          </w:tcPr>
          <w:p w14:paraId="65A46BA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925,726</w:t>
            </w:r>
          </w:p>
        </w:tc>
      </w:tr>
      <w:tr w:rsidR="004576F3" w:rsidRPr="004576F3" w14:paraId="73B9A749" w14:textId="77777777" w:rsidTr="00750F2E">
        <w:tc>
          <w:tcPr>
            <w:tcW w:w="1842" w:type="dxa"/>
          </w:tcPr>
          <w:p w14:paraId="393AAD5C" w14:textId="77777777" w:rsidR="004576F3" w:rsidRPr="004576F3" w:rsidRDefault="004576F3" w:rsidP="004576F3">
            <w:pPr>
              <w:jc w:val="both"/>
              <w:rPr>
                <w:rFonts w:ascii="Calibri" w:eastAsia="Calibri" w:hAnsi="Calibri" w:cs="Times New Roman"/>
              </w:rPr>
            </w:pPr>
            <w:r w:rsidRPr="004576F3">
              <w:rPr>
                <w:rFonts w:ascii="Calibri" w:eastAsia="Calibri" w:hAnsi="Calibri" w:cs="Times New Roman"/>
              </w:rPr>
              <w:t>Victoria</w:t>
            </w:r>
          </w:p>
        </w:tc>
        <w:tc>
          <w:tcPr>
            <w:tcW w:w="1418" w:type="dxa"/>
          </w:tcPr>
          <w:p w14:paraId="1B197F43"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876,714</w:t>
            </w:r>
          </w:p>
        </w:tc>
        <w:tc>
          <w:tcPr>
            <w:tcW w:w="1417" w:type="dxa"/>
          </w:tcPr>
          <w:p w14:paraId="3C33E2D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72,434</w:t>
            </w:r>
          </w:p>
        </w:tc>
        <w:tc>
          <w:tcPr>
            <w:tcW w:w="1276" w:type="dxa"/>
          </w:tcPr>
          <w:p w14:paraId="2D92201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7,794</w:t>
            </w:r>
          </w:p>
        </w:tc>
        <w:tc>
          <w:tcPr>
            <w:tcW w:w="1535" w:type="dxa"/>
          </w:tcPr>
          <w:p w14:paraId="59E6890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43,356</w:t>
            </w:r>
          </w:p>
        </w:tc>
        <w:tc>
          <w:tcPr>
            <w:tcW w:w="1107" w:type="dxa"/>
          </w:tcPr>
          <w:p w14:paraId="7C235D2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1,000,298</w:t>
            </w:r>
          </w:p>
        </w:tc>
      </w:tr>
      <w:tr w:rsidR="004576F3" w:rsidRPr="004576F3" w14:paraId="5E23453A" w14:textId="77777777" w:rsidTr="00750F2E">
        <w:tc>
          <w:tcPr>
            <w:tcW w:w="1842" w:type="dxa"/>
          </w:tcPr>
          <w:p w14:paraId="3453A11E" w14:textId="77777777" w:rsidR="004576F3" w:rsidRPr="004576F3" w:rsidRDefault="004576F3" w:rsidP="004576F3">
            <w:pPr>
              <w:jc w:val="both"/>
              <w:rPr>
                <w:rFonts w:ascii="Calibri" w:eastAsia="Calibri" w:hAnsi="Calibri" w:cs="Times New Roman"/>
              </w:rPr>
            </w:pPr>
            <w:r w:rsidRPr="004576F3">
              <w:rPr>
                <w:rFonts w:ascii="Calibri" w:eastAsia="Calibri" w:hAnsi="Calibri" w:cs="Times New Roman"/>
              </w:rPr>
              <w:t>Queensland</w:t>
            </w:r>
          </w:p>
        </w:tc>
        <w:tc>
          <w:tcPr>
            <w:tcW w:w="1418" w:type="dxa"/>
          </w:tcPr>
          <w:p w14:paraId="0758D0A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w:t>
            </w:r>
          </w:p>
        </w:tc>
        <w:tc>
          <w:tcPr>
            <w:tcW w:w="1417" w:type="dxa"/>
          </w:tcPr>
          <w:p w14:paraId="75490E20"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w:t>
            </w:r>
          </w:p>
        </w:tc>
        <w:tc>
          <w:tcPr>
            <w:tcW w:w="1276" w:type="dxa"/>
          </w:tcPr>
          <w:p w14:paraId="0EAFC6B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w:t>
            </w:r>
          </w:p>
        </w:tc>
        <w:tc>
          <w:tcPr>
            <w:tcW w:w="1535" w:type="dxa"/>
          </w:tcPr>
          <w:p w14:paraId="0866C29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w:t>
            </w:r>
          </w:p>
        </w:tc>
        <w:tc>
          <w:tcPr>
            <w:tcW w:w="1107" w:type="dxa"/>
          </w:tcPr>
          <w:p w14:paraId="694383C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w:t>
            </w:r>
          </w:p>
        </w:tc>
      </w:tr>
      <w:tr w:rsidR="004576F3" w:rsidRPr="004576F3" w14:paraId="30B5335E" w14:textId="77777777" w:rsidTr="00750F2E">
        <w:tc>
          <w:tcPr>
            <w:tcW w:w="1842" w:type="dxa"/>
          </w:tcPr>
          <w:p w14:paraId="0A23BD68" w14:textId="77777777" w:rsidR="004576F3" w:rsidRPr="004576F3" w:rsidRDefault="004576F3" w:rsidP="004576F3">
            <w:pPr>
              <w:jc w:val="both"/>
              <w:rPr>
                <w:rFonts w:ascii="Calibri" w:eastAsia="Calibri" w:hAnsi="Calibri" w:cs="Times New Roman"/>
              </w:rPr>
            </w:pPr>
            <w:r w:rsidRPr="004576F3">
              <w:rPr>
                <w:rFonts w:ascii="Calibri" w:eastAsia="Calibri" w:hAnsi="Calibri" w:cs="Times New Roman"/>
              </w:rPr>
              <w:t>South Australia</w:t>
            </w:r>
          </w:p>
        </w:tc>
        <w:tc>
          <w:tcPr>
            <w:tcW w:w="1418" w:type="dxa"/>
          </w:tcPr>
          <w:p w14:paraId="1825F183"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166,102</w:t>
            </w:r>
          </w:p>
        </w:tc>
        <w:tc>
          <w:tcPr>
            <w:tcW w:w="1417" w:type="dxa"/>
          </w:tcPr>
          <w:p w14:paraId="02AEE0F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26,986</w:t>
            </w:r>
          </w:p>
        </w:tc>
        <w:tc>
          <w:tcPr>
            <w:tcW w:w="1276" w:type="dxa"/>
          </w:tcPr>
          <w:p w14:paraId="09F859CB"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1,128</w:t>
            </w:r>
          </w:p>
        </w:tc>
        <w:tc>
          <w:tcPr>
            <w:tcW w:w="1535" w:type="dxa"/>
          </w:tcPr>
          <w:p w14:paraId="179964D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11,682</w:t>
            </w:r>
          </w:p>
        </w:tc>
        <w:tc>
          <w:tcPr>
            <w:tcW w:w="1107" w:type="dxa"/>
          </w:tcPr>
          <w:p w14:paraId="72BF51E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205,898</w:t>
            </w:r>
          </w:p>
        </w:tc>
      </w:tr>
      <w:tr w:rsidR="004576F3" w:rsidRPr="004576F3" w14:paraId="15E22F1D" w14:textId="77777777" w:rsidTr="00750F2E">
        <w:tc>
          <w:tcPr>
            <w:tcW w:w="1842" w:type="dxa"/>
          </w:tcPr>
          <w:p w14:paraId="32805A5E" w14:textId="77777777" w:rsidR="004576F3" w:rsidRPr="004576F3" w:rsidRDefault="004576F3" w:rsidP="004576F3">
            <w:pPr>
              <w:jc w:val="both"/>
              <w:rPr>
                <w:rFonts w:ascii="Calibri" w:eastAsia="Calibri" w:hAnsi="Calibri" w:cs="Times New Roman"/>
              </w:rPr>
            </w:pPr>
            <w:r w:rsidRPr="004576F3">
              <w:rPr>
                <w:rFonts w:ascii="Calibri" w:eastAsia="Calibri" w:hAnsi="Calibri" w:cs="Times New Roman"/>
              </w:rPr>
              <w:t>Western Australia</w:t>
            </w:r>
          </w:p>
        </w:tc>
        <w:tc>
          <w:tcPr>
            <w:tcW w:w="1418" w:type="dxa"/>
          </w:tcPr>
          <w:p w14:paraId="01178AFD"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246,183</w:t>
            </w:r>
          </w:p>
        </w:tc>
        <w:tc>
          <w:tcPr>
            <w:tcW w:w="1417" w:type="dxa"/>
          </w:tcPr>
          <w:p w14:paraId="7F3BC048"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46,165</w:t>
            </w:r>
          </w:p>
        </w:tc>
        <w:tc>
          <w:tcPr>
            <w:tcW w:w="1276" w:type="dxa"/>
          </w:tcPr>
          <w:p w14:paraId="324C8916"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1,460</w:t>
            </w:r>
          </w:p>
        </w:tc>
        <w:tc>
          <w:tcPr>
            <w:tcW w:w="1535" w:type="dxa"/>
          </w:tcPr>
          <w:p w14:paraId="3D33EAD5"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18,497</w:t>
            </w:r>
          </w:p>
        </w:tc>
        <w:tc>
          <w:tcPr>
            <w:tcW w:w="1107" w:type="dxa"/>
          </w:tcPr>
          <w:p w14:paraId="0BC4BF0E"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312,305</w:t>
            </w:r>
          </w:p>
        </w:tc>
      </w:tr>
      <w:tr w:rsidR="004576F3" w:rsidRPr="004576F3" w14:paraId="07CD76C2" w14:textId="77777777" w:rsidTr="00750F2E">
        <w:tc>
          <w:tcPr>
            <w:tcW w:w="1842" w:type="dxa"/>
          </w:tcPr>
          <w:p w14:paraId="213639C3" w14:textId="77777777" w:rsidR="004576F3" w:rsidRPr="004576F3" w:rsidRDefault="004576F3" w:rsidP="004576F3">
            <w:pPr>
              <w:jc w:val="both"/>
              <w:rPr>
                <w:rFonts w:ascii="Calibri" w:eastAsia="Calibri" w:hAnsi="Calibri" w:cs="Times New Roman"/>
              </w:rPr>
            </w:pPr>
            <w:r w:rsidRPr="004576F3">
              <w:rPr>
                <w:rFonts w:ascii="Calibri" w:eastAsia="Calibri" w:hAnsi="Calibri" w:cs="Times New Roman"/>
              </w:rPr>
              <w:t>Tasmania</w:t>
            </w:r>
          </w:p>
        </w:tc>
        <w:tc>
          <w:tcPr>
            <w:tcW w:w="1418" w:type="dxa"/>
          </w:tcPr>
          <w:p w14:paraId="3852B998"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164,159</w:t>
            </w:r>
          </w:p>
        </w:tc>
        <w:tc>
          <w:tcPr>
            <w:tcW w:w="1417" w:type="dxa"/>
          </w:tcPr>
          <w:p w14:paraId="58A6C83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12,373</w:t>
            </w:r>
          </w:p>
        </w:tc>
        <w:tc>
          <w:tcPr>
            <w:tcW w:w="1276" w:type="dxa"/>
          </w:tcPr>
          <w:p w14:paraId="115B070D"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1,020</w:t>
            </w:r>
          </w:p>
        </w:tc>
        <w:tc>
          <w:tcPr>
            <w:tcW w:w="1535" w:type="dxa"/>
          </w:tcPr>
          <w:p w14:paraId="6C2A2BE0"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4,809</w:t>
            </w:r>
          </w:p>
        </w:tc>
        <w:tc>
          <w:tcPr>
            <w:tcW w:w="1107" w:type="dxa"/>
          </w:tcPr>
          <w:p w14:paraId="28E22C62"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182,361</w:t>
            </w:r>
          </w:p>
        </w:tc>
      </w:tr>
      <w:tr w:rsidR="004576F3" w:rsidRPr="004576F3" w14:paraId="4A1A711E" w14:textId="77777777" w:rsidTr="00750F2E">
        <w:tc>
          <w:tcPr>
            <w:tcW w:w="1842" w:type="dxa"/>
          </w:tcPr>
          <w:p w14:paraId="7051AB11" w14:textId="77777777" w:rsidR="004576F3" w:rsidRPr="004576F3" w:rsidRDefault="004576F3" w:rsidP="004576F3">
            <w:pPr>
              <w:jc w:val="both"/>
              <w:rPr>
                <w:rFonts w:ascii="Calibri" w:eastAsia="Calibri" w:hAnsi="Calibri" w:cs="Times New Roman"/>
              </w:rPr>
            </w:pPr>
            <w:r w:rsidRPr="004576F3">
              <w:rPr>
                <w:rFonts w:ascii="Calibri" w:eastAsia="Calibri" w:hAnsi="Calibri" w:cs="Times New Roman"/>
              </w:rPr>
              <w:t>*Commonwealth</w:t>
            </w:r>
          </w:p>
        </w:tc>
        <w:tc>
          <w:tcPr>
            <w:tcW w:w="1418" w:type="dxa"/>
          </w:tcPr>
          <w:p w14:paraId="081CAD08"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2,114,251</w:t>
            </w:r>
          </w:p>
        </w:tc>
        <w:tc>
          <w:tcPr>
            <w:tcW w:w="1417" w:type="dxa"/>
          </w:tcPr>
          <w:p w14:paraId="4F26B724"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299,837</w:t>
            </w:r>
          </w:p>
        </w:tc>
        <w:tc>
          <w:tcPr>
            <w:tcW w:w="1276" w:type="dxa"/>
          </w:tcPr>
          <w:p w14:paraId="1B4CB280"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29,403</w:t>
            </w:r>
          </w:p>
        </w:tc>
        <w:tc>
          <w:tcPr>
            <w:tcW w:w="1535" w:type="dxa"/>
          </w:tcPr>
          <w:p w14:paraId="6868AAD8"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183,097</w:t>
            </w:r>
          </w:p>
        </w:tc>
        <w:tc>
          <w:tcPr>
            <w:tcW w:w="1107" w:type="dxa"/>
          </w:tcPr>
          <w:p w14:paraId="126F1237" w14:textId="77777777" w:rsidR="004576F3" w:rsidRPr="004576F3" w:rsidRDefault="004576F3" w:rsidP="004576F3">
            <w:pPr>
              <w:jc w:val="center"/>
              <w:rPr>
                <w:rFonts w:ascii="Calibri" w:eastAsia="Calibri" w:hAnsi="Calibri" w:cs="Times New Roman"/>
              </w:rPr>
            </w:pPr>
            <w:r w:rsidRPr="004576F3">
              <w:rPr>
                <w:rFonts w:ascii="Calibri" w:eastAsia="Calibri" w:hAnsi="Calibri" w:cs="Times New Roman"/>
              </w:rPr>
              <w:t>2,626,588</w:t>
            </w:r>
          </w:p>
        </w:tc>
      </w:tr>
    </w:tbl>
    <w:p w14:paraId="73725B05" w14:textId="77777777" w:rsidR="004576F3" w:rsidRPr="004576F3" w:rsidRDefault="004576F3" w:rsidP="004576F3">
      <w:pPr>
        <w:spacing w:after="0" w:line="240" w:lineRule="auto"/>
        <w:ind w:left="720" w:firstLine="360"/>
        <w:jc w:val="both"/>
        <w:rPr>
          <w:rFonts w:ascii="Calibri" w:eastAsia="Calibri" w:hAnsi="Calibri" w:cs="Times New Roman"/>
          <w:kern w:val="0"/>
          <w14:ligatures w14:val="none"/>
        </w:rPr>
      </w:pPr>
      <w:r w:rsidRPr="004576F3">
        <w:rPr>
          <w:rFonts w:ascii="Calibri" w:eastAsia="Calibri" w:hAnsi="Calibri" w:cs="Times New Roman"/>
          <w:kern w:val="0"/>
          <w14:ligatures w14:val="none"/>
        </w:rPr>
        <w:t xml:space="preserve">** Returns not available. * Exclusive of Queensland. </w:t>
      </w:r>
    </w:p>
    <w:p w14:paraId="051AC7D4" w14:textId="77777777" w:rsidR="004576F3" w:rsidRPr="004576F3" w:rsidRDefault="004576F3" w:rsidP="004576F3">
      <w:pPr>
        <w:spacing w:after="0" w:line="240" w:lineRule="auto"/>
        <w:ind w:left="360"/>
        <w:jc w:val="both"/>
        <w:rPr>
          <w:rFonts w:ascii="Calibri" w:eastAsia="Calibri" w:hAnsi="Calibri" w:cs="Times New Roman"/>
          <w:kern w:val="0"/>
          <w14:ligatures w14:val="none"/>
        </w:rPr>
      </w:pPr>
    </w:p>
    <w:p w14:paraId="6F70D0FA" w14:textId="77777777" w:rsidR="004576F3" w:rsidRPr="004576F3" w:rsidRDefault="004576F3" w:rsidP="004576F3">
      <w:pPr>
        <w:numPr>
          <w:ilvl w:val="0"/>
          <w:numId w:val="3"/>
        </w:numPr>
        <w:spacing w:after="0" w:line="240" w:lineRule="auto"/>
        <w:jc w:val="both"/>
        <w:rPr>
          <w:rFonts w:ascii="Calibri" w:eastAsia="Calibri" w:hAnsi="Calibri" w:cs="Times New Roman"/>
          <w:kern w:val="0"/>
          <w14:ligatures w14:val="none"/>
        </w:rPr>
      </w:pPr>
      <w:r w:rsidRPr="004576F3">
        <w:rPr>
          <w:rFonts w:ascii="Calibri" w:eastAsia="Calibri" w:hAnsi="Calibri" w:cs="Times New Roman"/>
          <w:b/>
          <w:bCs/>
          <w:i/>
          <w:iCs/>
          <w:kern w:val="0"/>
          <w14:ligatures w14:val="none"/>
        </w:rPr>
        <w:t>Ocean Mail Services.—</w:t>
      </w:r>
      <w:r w:rsidRPr="004576F3">
        <w:rPr>
          <w:rFonts w:ascii="Calibri" w:eastAsia="Calibri" w:hAnsi="Calibri" w:cs="Times New Roman"/>
          <w:kern w:val="0"/>
          <w14:ligatures w14:val="none"/>
        </w:rPr>
        <w:t xml:space="preserve">The question of regular steamship communication with Europe was first mooted in Sydney, and a meeting was held there in 1846 to consider the question. A committee was appointed to gather information on the subject, and eventually this body recommended the establishment of a steam service via Torres Straits and Singapore. No further step was, however, taken until 1849, when the Admiralty Department in London advertised for tenders for the conveyance of the mails between Singapore and Sydney. The tender of a company called the Indian and Australian Steamship Company was accepted, and a contract was entered into, but the company became involved in financial difficulties, and failed to carry out their undertaking. </w:t>
      </w:r>
    </w:p>
    <w:p w14:paraId="560DF32A" w14:textId="77777777" w:rsidR="004576F3" w:rsidRPr="004576F3" w:rsidRDefault="004576F3" w:rsidP="004576F3">
      <w:pPr>
        <w:spacing w:after="0" w:line="240" w:lineRule="auto"/>
        <w:jc w:val="both"/>
        <w:rPr>
          <w:rFonts w:ascii="Calibri" w:eastAsia="Calibri" w:hAnsi="Calibri" w:cs="Times New Roman"/>
          <w:kern w:val="0"/>
          <w14:ligatures w14:val="none"/>
        </w:rPr>
      </w:pPr>
    </w:p>
    <w:p w14:paraId="70368545" w14:textId="77777777" w:rsidR="004576F3" w:rsidRPr="004576F3" w:rsidRDefault="004576F3" w:rsidP="004576F3">
      <w:pPr>
        <w:spacing w:after="0" w:line="240" w:lineRule="auto"/>
        <w:jc w:val="both"/>
        <w:rPr>
          <w:rFonts w:ascii="Calibri" w:eastAsia="Calibri" w:hAnsi="Calibri" w:cs="Times New Roman"/>
          <w:kern w:val="0"/>
          <w14:ligatures w14:val="none"/>
        </w:rPr>
      </w:pPr>
      <w:r w:rsidRPr="004576F3">
        <w:rPr>
          <w:rFonts w:ascii="Calibri" w:eastAsia="Calibri" w:hAnsi="Calibri" w:cs="Times New Roman"/>
          <w:kern w:val="0"/>
          <w14:ligatures w14:val="none"/>
        </w:rPr>
        <w:t xml:space="preserve">610 </w:t>
      </w:r>
    </w:p>
    <w:p w14:paraId="76A3A14C" w14:textId="77777777" w:rsidR="004576F3" w:rsidRPr="004576F3" w:rsidRDefault="004576F3" w:rsidP="004576F3">
      <w:pPr>
        <w:spacing w:after="0" w:line="240" w:lineRule="auto"/>
        <w:jc w:val="both"/>
        <w:rPr>
          <w:rFonts w:ascii="Calibri" w:eastAsia="Calibri" w:hAnsi="Calibri" w:cs="Times New Roman"/>
          <w:kern w:val="0"/>
          <w14:ligatures w14:val="none"/>
        </w:rPr>
      </w:pPr>
    </w:p>
    <w:p w14:paraId="7E6FDCE9" w14:textId="77777777" w:rsidR="004576F3" w:rsidRPr="004576F3" w:rsidRDefault="004576F3" w:rsidP="004576F3">
      <w:pPr>
        <w:spacing w:after="0" w:line="240" w:lineRule="auto"/>
        <w:jc w:val="both"/>
        <w:rPr>
          <w:rFonts w:ascii="Calibri" w:eastAsia="Calibri" w:hAnsi="Calibri" w:cs="Times New Roman"/>
          <w:kern w:val="0"/>
          <w14:ligatures w14:val="none"/>
        </w:rPr>
      </w:pPr>
      <w:r w:rsidRPr="004576F3">
        <w:rPr>
          <w:rFonts w:ascii="Calibri" w:eastAsia="Calibri" w:hAnsi="Calibri" w:cs="Times New Roman"/>
          <w:kern w:val="0"/>
          <w14:ligatures w14:val="none"/>
        </w:rPr>
        <w:t>The discovery of gold in Victoria, and the consequent increase in the population and commercial importance of Melbourne, induced the Imperial authorities to modify the conditions and to again invite tenders for a service between Singapore and Sydney, via King George's Sound, Adelaide, and Melbourne. The tender of the Peninsular and Oriental Company was accepted, and the service was inaugurated in September, 1S52, by the arrival at Melbourne of the "</w:t>
      </w:r>
      <w:proofErr w:type="spellStart"/>
      <w:r w:rsidRPr="004576F3">
        <w:rPr>
          <w:rFonts w:ascii="Calibri" w:eastAsia="Calibri" w:hAnsi="Calibri" w:cs="Times New Roman"/>
          <w:kern w:val="0"/>
          <w14:ligatures w14:val="none"/>
        </w:rPr>
        <w:t>Chusan</w:t>
      </w:r>
      <w:proofErr w:type="spellEnd"/>
      <w:r w:rsidRPr="004576F3">
        <w:rPr>
          <w:rFonts w:ascii="Calibri" w:eastAsia="Calibri" w:hAnsi="Calibri" w:cs="Times New Roman"/>
          <w:kern w:val="0"/>
          <w14:ligatures w14:val="none"/>
        </w:rPr>
        <w:t xml:space="preserve">." This service was continued until 1854, when it was stopped in consequence of the Crimean War, but in 1856 a line of steamers was again started, and the service was carried on by the Peninsular and Oriental Company, in </w:t>
      </w:r>
      <w:proofErr w:type="spellStart"/>
      <w:r w:rsidRPr="004576F3">
        <w:rPr>
          <w:rFonts w:ascii="Calibri" w:eastAsia="Calibri" w:hAnsi="Calibri" w:cs="Times New Roman"/>
          <w:kern w:val="0"/>
          <w14:ligatures w14:val="none"/>
        </w:rPr>
        <w:t>conjunction'with</w:t>
      </w:r>
      <w:proofErr w:type="spellEnd"/>
      <w:r w:rsidRPr="004576F3">
        <w:rPr>
          <w:rFonts w:ascii="Calibri" w:eastAsia="Calibri" w:hAnsi="Calibri" w:cs="Times New Roman"/>
          <w:kern w:val="0"/>
          <w14:ligatures w14:val="none"/>
        </w:rPr>
        <w:t xml:space="preserve"> the Royal Mail Company, for some years. </w:t>
      </w:r>
    </w:p>
    <w:p w14:paraId="247AE409" w14:textId="77777777" w:rsidR="004576F3" w:rsidRPr="004576F3" w:rsidRDefault="004576F3" w:rsidP="004576F3">
      <w:pPr>
        <w:spacing w:after="0" w:line="240" w:lineRule="auto"/>
        <w:ind w:left="360"/>
        <w:jc w:val="both"/>
        <w:rPr>
          <w:rFonts w:ascii="Calibri" w:eastAsia="Calibri" w:hAnsi="Calibri" w:cs="Times New Roman"/>
          <w:kern w:val="0"/>
          <w14:ligatures w14:val="none"/>
        </w:rPr>
      </w:pPr>
    </w:p>
    <w:p w14:paraId="198AFDD2" w14:textId="77777777" w:rsidR="004576F3" w:rsidRPr="004576F3" w:rsidRDefault="004576F3" w:rsidP="004576F3">
      <w:pPr>
        <w:numPr>
          <w:ilvl w:val="0"/>
          <w:numId w:val="8"/>
        </w:numPr>
        <w:spacing w:after="0" w:line="240" w:lineRule="auto"/>
        <w:jc w:val="both"/>
        <w:rPr>
          <w:rFonts w:ascii="Calibri" w:eastAsia="Calibri" w:hAnsi="Calibri" w:cs="Times New Roman"/>
          <w:kern w:val="0"/>
          <w14:ligatures w14:val="none"/>
        </w:rPr>
      </w:pPr>
      <w:r w:rsidRPr="004576F3">
        <w:rPr>
          <w:rFonts w:ascii="Calibri" w:eastAsia="Calibri" w:hAnsi="Calibri" w:cs="Times New Roman"/>
          <w:b/>
          <w:bCs/>
          <w:i/>
          <w:iCs/>
          <w:kern w:val="0"/>
          <w14:ligatures w14:val="none"/>
        </w:rPr>
        <w:t>Mail Route via San Francisco.</w:t>
      </w:r>
      <w:r w:rsidRPr="004576F3">
        <w:rPr>
          <w:rFonts w:ascii="Calibri" w:eastAsia="Calibri" w:hAnsi="Calibri" w:cs="Times New Roman"/>
          <w:kern w:val="0"/>
          <w14:ligatures w14:val="none"/>
        </w:rPr>
        <w:t xml:space="preserve"> The service via the Red Sea did not at that time give much satisfaction to the public, and was looked upon with a certain amount of disfavour in New South Wales and New Zealand. The effect was to stimulate the colonists to agitate for an improved service, and proposals were made for the establishment of a line of mail packets from Sydney to Panama via Wellington, by rail across the isthmus, and thence to Great Britain. The result was that in 1866 the line was started, and continued in operation until the end of 1868, when it was terminated through the failure of the company by which it had been carried out. The completion of the railway across the American continent in 1869, with its western terminus at San Francisco, opened up a new and agreeable route, and in that year a monthly service was inaugurated by the Union Steamship Company, in conjunction with the Pacific Steamship Company, from Sydney to San Francisco via Auckland. This service was subsidised to the extent of £37,000 per annum, of which New South Wales paid £25,750 and New Zealand £11,250, and was continued until November, </w:t>
      </w:r>
      <w:r w:rsidRPr="004576F3">
        <w:rPr>
          <w:rFonts w:ascii="Calibri" w:eastAsia="Calibri" w:hAnsi="Calibri" w:cs="Times New Roman"/>
          <w:kern w:val="0"/>
          <w14:ligatures w14:val="none"/>
        </w:rPr>
        <w:lastRenderedPageBreak/>
        <w:t xml:space="preserve">1890, when a new contract was entered into and the amount of the subsidy largely reduced, the amount of the contribution being based upon the weight of mail matter carried. Various extensions of the contract were made, but the last agreement made between the New Zealand Government and the Oceanic Steamship Company of San Francisco expired on the 10th November, 1906, and has not since been renewed. (ii.) Route via Suez Canal. The establishment of a mail route via America had the effect of stimulating the steamship owners who were engaged in the service via Suez, and from that time there was a marked improvement in the steamers, as well as in the punctuality and speed with which the mails were delivered. The Peninsular and Oriental Company have, with very few interruptions, carried mails from the Australian States almost from the inception of the ocean steam service. Towards the end of 1878, the Orient-Pacific Company commenced carrying mails between Australia and the United Kingdom, and has continued to do so ever since. New contracts were entered into with the Peninsular and Oriental and the Orient Pacific Companies for a weekly service, subsidised by the Imperial Government and by all the States of Australia, to commence on the 1st February, 1898, for a period of seven years. The total amount of the subsidy was £170,000 per annum, of which £98,000 was payable by the Imperial Government and £72,000 by the Australian States in proportion to their population. These contracts expired on the 31st January, 1905, and pending negotiations for a new contract the mails were carried at poundage rates. On the 1st February, 1905, the Peninsular and Oriental Company commenced its eighth Australian contract with the British Postmaster-General on behalf of the Imperial Post Office only, and in connection with the India and China mail services, one payment being arranged for the whole service, and the Commonwealth Government not, as hitherto, being a party to the contract. Mails are still carried from Australia by the Peninsular and Oriental Company, but are carried at poundage rates and not under contract with the Commonwealth. On the 25th April, 1905, the Orient Pacific Company concluded a new contract with the Commonwealth Government for a fortnightly service between England and Australia, and the mails are now carried under this contract. The subsidy agreed upon is £120,000 per annum ; the contract expired on the 31st January, 1908, but has been extended until 1910, when a new mail contract comes into operation. The contract time is twenty-nine days between Adelaide and Naples, and the agreement contains conditions that only white labour is to be employed, and that steamers used in the service are to be fitted for the </w:t>
      </w:r>
    </w:p>
    <w:p w14:paraId="04381EE2" w14:textId="77777777" w:rsidR="004576F3" w:rsidRPr="004576F3" w:rsidRDefault="004576F3" w:rsidP="004576F3">
      <w:pPr>
        <w:spacing w:after="0" w:line="240" w:lineRule="auto"/>
        <w:ind w:left="360"/>
        <w:jc w:val="both"/>
        <w:rPr>
          <w:rFonts w:ascii="Calibri" w:eastAsia="Calibri" w:hAnsi="Calibri" w:cs="Times New Roman"/>
          <w:kern w:val="0"/>
          <w14:ligatures w14:val="none"/>
        </w:rPr>
      </w:pPr>
    </w:p>
    <w:p w14:paraId="7805836A" w14:textId="77777777" w:rsidR="004576F3" w:rsidRPr="004576F3" w:rsidRDefault="004576F3" w:rsidP="004576F3">
      <w:pPr>
        <w:spacing w:after="0" w:line="240" w:lineRule="auto"/>
        <w:ind w:left="360"/>
        <w:jc w:val="both"/>
        <w:rPr>
          <w:rFonts w:ascii="Calibri" w:eastAsia="Calibri" w:hAnsi="Calibri" w:cs="Times New Roman"/>
          <w:kern w:val="0"/>
          <w14:ligatures w14:val="none"/>
        </w:rPr>
      </w:pPr>
      <w:r w:rsidRPr="004576F3">
        <w:rPr>
          <w:rFonts w:ascii="Calibri" w:eastAsia="Calibri" w:hAnsi="Calibri" w:cs="Times New Roman"/>
          <w:kern w:val="0"/>
          <w14:ligatures w14:val="none"/>
        </w:rPr>
        <w:t>611</w:t>
      </w:r>
    </w:p>
    <w:p w14:paraId="068F6602" w14:textId="77777777" w:rsidR="004576F3" w:rsidRPr="004576F3" w:rsidRDefault="004576F3" w:rsidP="004576F3">
      <w:pPr>
        <w:spacing w:after="0" w:line="240" w:lineRule="auto"/>
        <w:ind w:left="360"/>
        <w:jc w:val="both"/>
        <w:rPr>
          <w:rFonts w:ascii="Calibri" w:eastAsia="Calibri" w:hAnsi="Calibri" w:cs="Times New Roman"/>
          <w:kern w:val="0"/>
          <w14:ligatures w14:val="none"/>
        </w:rPr>
      </w:pPr>
    </w:p>
    <w:p w14:paraId="46490ECD" w14:textId="77777777" w:rsidR="004576F3" w:rsidRPr="004576F3" w:rsidRDefault="004576F3" w:rsidP="004576F3">
      <w:pPr>
        <w:spacing w:after="0" w:line="240" w:lineRule="auto"/>
        <w:ind w:left="360"/>
        <w:jc w:val="both"/>
        <w:rPr>
          <w:rFonts w:ascii="Calibri" w:eastAsia="Calibri" w:hAnsi="Calibri" w:cs="Times New Roman"/>
          <w:kern w:val="0"/>
          <w14:ligatures w14:val="none"/>
        </w:rPr>
      </w:pPr>
      <w:r w:rsidRPr="004576F3">
        <w:rPr>
          <w:rFonts w:ascii="Calibri" w:eastAsia="Calibri" w:hAnsi="Calibri" w:cs="Times New Roman"/>
          <w:kern w:val="0"/>
          <w14:ligatures w14:val="none"/>
        </w:rPr>
        <w:t xml:space="preserve">conveyance of refrigerated cargo. The Orient Company have stipulated for liberty to cancel the contract at six months' notice, if any new legislation is imposed which would be detrimental to the Company's interest, unless the Federal Government indemnify them by an increase in subsidy to the extent of the loss imposed. Fremantle has, since the year 1900, been the first and last port of call for the mail steamers to Europe, in lieu of Albany, the original port of call; the Peninsular and Oriental and Orient-Pacific Companies' steamers sail alternately conveying the weekly homeward and outward mails. </w:t>
      </w:r>
    </w:p>
    <w:p w14:paraId="7BC9B186" w14:textId="77777777" w:rsidR="004576F3" w:rsidRPr="004576F3" w:rsidRDefault="004576F3" w:rsidP="004576F3">
      <w:pPr>
        <w:spacing w:after="0" w:line="240" w:lineRule="auto"/>
        <w:ind w:left="360"/>
        <w:jc w:val="both"/>
        <w:rPr>
          <w:rFonts w:ascii="Calibri" w:eastAsia="Calibri" w:hAnsi="Calibri" w:cs="Times New Roman"/>
          <w:kern w:val="0"/>
          <w14:ligatures w14:val="none"/>
        </w:rPr>
      </w:pPr>
    </w:p>
    <w:p w14:paraId="03AC66D5" w14:textId="77777777" w:rsidR="004576F3" w:rsidRPr="004576F3" w:rsidRDefault="004576F3" w:rsidP="004576F3">
      <w:pPr>
        <w:spacing w:after="0" w:line="240" w:lineRule="auto"/>
        <w:ind w:firstLine="360"/>
        <w:jc w:val="both"/>
        <w:rPr>
          <w:rFonts w:ascii="Calibri" w:eastAsia="Calibri" w:hAnsi="Calibri" w:cs="Times New Roman"/>
          <w:kern w:val="0"/>
          <w14:ligatures w14:val="none"/>
        </w:rPr>
      </w:pPr>
      <w:r w:rsidRPr="004576F3">
        <w:rPr>
          <w:rFonts w:ascii="Calibri" w:eastAsia="Calibri" w:hAnsi="Calibri" w:cs="Times New Roman"/>
          <w:b/>
          <w:bCs/>
          <w:i/>
          <w:iCs/>
          <w:kern w:val="0"/>
          <w14:ligatures w14:val="none"/>
        </w:rPr>
        <w:t xml:space="preserve">(a) The New Mail Contract. </w:t>
      </w:r>
      <w:r w:rsidRPr="004576F3">
        <w:rPr>
          <w:rFonts w:ascii="Calibri" w:eastAsia="Calibri" w:hAnsi="Calibri" w:cs="Times New Roman"/>
          <w:kern w:val="0"/>
          <w14:ligatures w14:val="none"/>
        </w:rPr>
        <w:t xml:space="preserve">On the 1st of January 1906, tenders were invited by the Commonwealth Postmaster-General for a fortnightly mail service between Adelaide and Brindisi, to alternate with a similar service to be provided by the Imperial Government, and a contract was entered into with Sir James Laing and Company Limited providing for a service at an annual subsidy of £125,000. This contract, however, fell through, and new tenders were accordingly called for. On the 15th of November 1907, an agreement was entered into with the Orient Steam Navigation Company Limited providing for a fortnightly service for a period of ten years, commencing in February 1910. The </w:t>
      </w:r>
      <w:r w:rsidRPr="004576F3">
        <w:rPr>
          <w:rFonts w:ascii="Calibri" w:eastAsia="Calibri" w:hAnsi="Calibri" w:cs="Times New Roman"/>
          <w:kern w:val="0"/>
          <w14:ligatures w14:val="none"/>
        </w:rPr>
        <w:lastRenderedPageBreak/>
        <w:t xml:space="preserve">mail service is to be carried out by existing vessels belonging to the company and by five new mail ships, to be specially built, of at least 11,000 tons gross registered tonnage and of not less than seventeen knots speed. Two more new vessels are to be added within eighteen months and six years respectively from February 1910. The vessels are to call at Fremantle, Adelaide, Melbourne, Sydney, and Brisbane, and at least six of them at Hobart during the months of February to May, inclusive. The voyage from Brindisi to Adelaide is to be completed within twenty-six days fourteen hours, and from Adelaide to Brindisi within twenty-seven days two hours, but the latter period may be exceeded by thirty-six hours during the prevalence of the south-west monsoon. The amount of the subsidy is fixed at £170,000 per annum; but, if the earnings of the company be decreased, or the expenses increased, by reason of any Commonwealth shipping legislation passed subsequently to the date of the agreement, to the extent of not less than £5000 a year, the contractors have the right to terminate the agreement unless the subsidy is increased. Insulated space of not less than 2000 tons of forty cubic feet is to be provided in each of the new vessels, and the freights are not to exceed one halfpenny per Ib. for butter and sixty shillings per ton for fruit. White labour only is to be employed, and no discrimination is to be made between unionists and non-unionists. If before or during the sixth year of the period of the contract an accelerated service is provided by any competing line of mail ships, the contractors must, if so required by the Postmaster-General, provide a service equal to the competing service, at an increased subsidy, to be determined by agreement or arbitration. The Commonwealth flag must be flown on the mail ships, which the Commonwealth has the right to purchase at a valuation at any time. Within six months of the Postmaster-General establishing a permanent wireless telegraphy station at Rottnest Island, or at any point on the coast between Fremantle and Brisbane, the company must fit the mail ships with wireless telegraphy installations. </w:t>
      </w:r>
    </w:p>
    <w:p w14:paraId="07F1A451" w14:textId="77777777" w:rsidR="004576F3" w:rsidRPr="004576F3" w:rsidRDefault="004576F3" w:rsidP="004576F3">
      <w:pPr>
        <w:spacing w:after="0" w:line="240" w:lineRule="auto"/>
        <w:ind w:firstLine="360"/>
        <w:jc w:val="both"/>
        <w:rPr>
          <w:rFonts w:ascii="Calibri" w:eastAsia="Calibri" w:hAnsi="Calibri" w:cs="Times New Roman"/>
          <w:kern w:val="0"/>
          <w14:ligatures w14:val="none"/>
        </w:rPr>
      </w:pPr>
    </w:p>
    <w:p w14:paraId="5C396DF9" w14:textId="77777777" w:rsidR="004576F3" w:rsidRPr="004576F3" w:rsidRDefault="004576F3" w:rsidP="004576F3">
      <w:pPr>
        <w:spacing w:after="0" w:line="240" w:lineRule="auto"/>
        <w:ind w:firstLine="360"/>
        <w:jc w:val="both"/>
        <w:rPr>
          <w:rFonts w:ascii="Calibri" w:eastAsia="Calibri" w:hAnsi="Calibri" w:cs="Times New Roman"/>
          <w:kern w:val="0"/>
          <w14:ligatures w14:val="none"/>
        </w:rPr>
      </w:pPr>
      <w:r w:rsidRPr="004576F3">
        <w:rPr>
          <w:rFonts w:ascii="Calibri" w:eastAsia="Calibri" w:hAnsi="Calibri" w:cs="Times New Roman"/>
          <w:b/>
          <w:bCs/>
          <w:i/>
          <w:iCs/>
          <w:kern w:val="0"/>
          <w14:ligatures w14:val="none"/>
        </w:rPr>
        <w:t>(b) French and German Subsidised Mail Services.</w:t>
      </w:r>
      <w:r w:rsidRPr="004576F3">
        <w:rPr>
          <w:rFonts w:ascii="Calibri" w:eastAsia="Calibri" w:hAnsi="Calibri" w:cs="Times New Roman"/>
          <w:kern w:val="0"/>
          <w14:ligatures w14:val="none"/>
        </w:rPr>
        <w:t xml:space="preserve"> Vessels belonging to the </w:t>
      </w:r>
      <w:proofErr w:type="spellStart"/>
      <w:r w:rsidRPr="004576F3">
        <w:rPr>
          <w:rFonts w:ascii="Calibri" w:eastAsia="Calibri" w:hAnsi="Calibri" w:cs="Times New Roman"/>
          <w:kern w:val="0"/>
          <w14:ligatures w14:val="none"/>
        </w:rPr>
        <w:t>Messageries</w:t>
      </w:r>
      <w:proofErr w:type="spellEnd"/>
      <w:r w:rsidRPr="004576F3">
        <w:rPr>
          <w:rFonts w:ascii="Calibri" w:eastAsia="Calibri" w:hAnsi="Calibri" w:cs="Times New Roman"/>
          <w:kern w:val="0"/>
          <w14:ligatures w14:val="none"/>
        </w:rPr>
        <w:t xml:space="preserve"> Maritimes and the </w:t>
      </w:r>
      <w:proofErr w:type="spellStart"/>
      <w:r w:rsidRPr="004576F3">
        <w:rPr>
          <w:rFonts w:ascii="Calibri" w:eastAsia="Calibri" w:hAnsi="Calibri" w:cs="Times New Roman"/>
          <w:kern w:val="0"/>
          <w14:ligatures w14:val="none"/>
        </w:rPr>
        <w:t>Norddeutscher</w:t>
      </w:r>
      <w:proofErr w:type="spellEnd"/>
      <w:r w:rsidRPr="004576F3">
        <w:rPr>
          <w:rFonts w:ascii="Calibri" w:eastAsia="Calibri" w:hAnsi="Calibri" w:cs="Times New Roman"/>
          <w:kern w:val="0"/>
          <w14:ligatures w14:val="none"/>
        </w:rPr>
        <w:t xml:space="preserve"> Lloyd, which are under contract respectively with the French and German Governments to convey mails monthly between Marseilles and New Caledonia and between Bremen and Sydney, via Genoa, also carry mails for the Commonwealth Government from Australia to Europe at poundage rates. The </w:t>
      </w:r>
      <w:proofErr w:type="spellStart"/>
      <w:r w:rsidRPr="004576F3">
        <w:rPr>
          <w:rFonts w:ascii="Calibri" w:eastAsia="Calibri" w:hAnsi="Calibri" w:cs="Times New Roman"/>
          <w:kern w:val="0"/>
          <w14:ligatures w14:val="none"/>
        </w:rPr>
        <w:t>Messageries</w:t>
      </w:r>
      <w:proofErr w:type="spellEnd"/>
      <w:r w:rsidRPr="004576F3">
        <w:rPr>
          <w:rFonts w:ascii="Calibri" w:eastAsia="Calibri" w:hAnsi="Calibri" w:cs="Times New Roman"/>
          <w:kern w:val="0"/>
          <w14:ligatures w14:val="none"/>
        </w:rPr>
        <w:t xml:space="preserve"> Maritimes service commenced in November, 1882; the total tonnage of vessels belonging to this company in the Australian service at the end of the year 1907 was 30,014 ton's, the amount of the annual subsidy granted by the French Government being £120,000, The first contract for the establishment and maintenance of a mail steamship line between Germany and Australia was made between the Imperial German Government and the </w:t>
      </w:r>
      <w:proofErr w:type="spellStart"/>
      <w:r w:rsidRPr="004576F3">
        <w:rPr>
          <w:rFonts w:ascii="Calibri" w:eastAsia="Calibri" w:hAnsi="Calibri" w:cs="Times New Roman"/>
          <w:kern w:val="0"/>
          <w14:ligatures w14:val="none"/>
        </w:rPr>
        <w:t>Norddeutscher</w:t>
      </w:r>
      <w:proofErr w:type="spellEnd"/>
      <w:r w:rsidRPr="004576F3">
        <w:rPr>
          <w:rFonts w:ascii="Calibri" w:eastAsia="Calibri" w:hAnsi="Calibri" w:cs="Times New Roman"/>
          <w:kern w:val="0"/>
          <w14:ligatures w14:val="none"/>
        </w:rPr>
        <w:t xml:space="preserve"> Lloyd in 1885, and the service was inaugurated in July, 1886, with the steamer "</w:t>
      </w:r>
      <w:proofErr w:type="spellStart"/>
      <w:r w:rsidRPr="004576F3">
        <w:rPr>
          <w:rFonts w:ascii="Calibri" w:eastAsia="Calibri" w:hAnsi="Calibri" w:cs="Times New Roman"/>
          <w:kern w:val="0"/>
          <w14:ligatures w14:val="none"/>
        </w:rPr>
        <w:t>Salier</w:t>
      </w:r>
      <w:proofErr w:type="spellEnd"/>
      <w:r w:rsidRPr="004576F3">
        <w:rPr>
          <w:rFonts w:ascii="Calibri" w:eastAsia="Calibri" w:hAnsi="Calibri" w:cs="Times New Roman"/>
          <w:kern w:val="0"/>
          <w14:ligatures w14:val="none"/>
        </w:rPr>
        <w:t xml:space="preserve">." </w:t>
      </w:r>
    </w:p>
    <w:p w14:paraId="223CCC4A" w14:textId="77777777" w:rsidR="004576F3" w:rsidRPr="004576F3" w:rsidRDefault="004576F3" w:rsidP="004576F3">
      <w:pPr>
        <w:spacing w:after="0" w:line="240" w:lineRule="auto"/>
        <w:ind w:firstLine="360"/>
        <w:jc w:val="both"/>
        <w:rPr>
          <w:rFonts w:ascii="Calibri" w:eastAsia="Calibri" w:hAnsi="Calibri" w:cs="Times New Roman"/>
          <w:kern w:val="0"/>
          <w14:ligatures w14:val="none"/>
        </w:rPr>
      </w:pPr>
    </w:p>
    <w:p w14:paraId="1175FCC4" w14:textId="77777777" w:rsidR="004576F3" w:rsidRPr="004576F3" w:rsidRDefault="004576F3" w:rsidP="004576F3">
      <w:pPr>
        <w:numPr>
          <w:ilvl w:val="0"/>
          <w:numId w:val="8"/>
        </w:numPr>
        <w:spacing w:after="0" w:line="240" w:lineRule="auto"/>
        <w:jc w:val="both"/>
        <w:rPr>
          <w:rFonts w:ascii="Calibri" w:eastAsia="Calibri" w:hAnsi="Calibri" w:cs="Times New Roman"/>
          <w:kern w:val="0"/>
          <w14:ligatures w14:val="none"/>
        </w:rPr>
      </w:pPr>
      <w:r w:rsidRPr="004576F3">
        <w:rPr>
          <w:rFonts w:ascii="Calibri" w:eastAsia="Calibri" w:hAnsi="Calibri" w:cs="Times New Roman"/>
          <w:b/>
          <w:bCs/>
          <w:i/>
          <w:iCs/>
          <w:kern w:val="0"/>
          <w14:ligatures w14:val="none"/>
        </w:rPr>
        <w:t>Route via Vancouver and Canadian-Pacific Railway.</w:t>
      </w:r>
      <w:r w:rsidRPr="004576F3">
        <w:rPr>
          <w:rFonts w:ascii="Calibri" w:eastAsia="Calibri" w:hAnsi="Calibri" w:cs="Times New Roman"/>
          <w:kern w:val="0"/>
          <w14:ligatures w14:val="none"/>
        </w:rPr>
        <w:t xml:space="preserve"> During the year 1893 a direct monthly service was started between Sydney and Vancouver, in British Columbia, via Wellington, in New Zealand, and thence to Liverpool via the Canadian- 612 POSTS. Pacific Railway, the New South Wales Government paying an annual subsidy of ,£10,000 for the maintenance of this service for a period of three years. In 1896 the agreement was renewed for a further period of three years, and in 1899 was again renewed for four years, subject to the same terms and conditions, except that the route was via Brisbane instead of Wellington. The contract was further extended, at an increased subsidy, from time to time until the 31st of July 1907, and afterwards, at a subsidy of £26,626 per annum, for a period of two years from the 1st of August, 1907. </w:t>
      </w:r>
    </w:p>
    <w:p w14:paraId="766EA26C" w14:textId="77777777" w:rsidR="004576F3" w:rsidRPr="004576F3" w:rsidRDefault="004576F3" w:rsidP="004576F3">
      <w:pPr>
        <w:numPr>
          <w:ilvl w:val="0"/>
          <w:numId w:val="8"/>
        </w:numPr>
        <w:spacing w:after="0" w:line="240" w:lineRule="auto"/>
        <w:jc w:val="both"/>
        <w:rPr>
          <w:rFonts w:ascii="Calibri" w:eastAsia="Calibri" w:hAnsi="Calibri" w:cs="Times New Roman"/>
          <w:b/>
          <w:bCs/>
          <w:kern w:val="0"/>
          <w14:ligatures w14:val="none"/>
        </w:rPr>
      </w:pPr>
      <w:r w:rsidRPr="004576F3">
        <w:rPr>
          <w:rFonts w:ascii="Calibri" w:eastAsia="Calibri" w:hAnsi="Calibri" w:cs="Times New Roman"/>
          <w:kern w:val="0"/>
          <w14:ligatures w14:val="none"/>
        </w:rPr>
        <w:t xml:space="preserve">(iv.) Other Ocean Mail Services. In addition to the mails via the Suez Canal and via Vancouver a number of other services, both regular and irregular, are maintained between the Commonwealth and various parts of the world, and also between the principal ports in the various States and a number of small ports in the less settled parts of the Commonwealth which are inaccessible by rail. The following statement gives a summary, in so far as returns are available, of all mail services maintained between the </w:t>
      </w:r>
      <w:r w:rsidRPr="004576F3">
        <w:rPr>
          <w:rFonts w:ascii="Calibri" w:eastAsia="Calibri" w:hAnsi="Calibri" w:cs="Times New Roman"/>
          <w:kern w:val="0"/>
          <w14:ligatures w14:val="none"/>
        </w:rPr>
        <w:lastRenderedPageBreak/>
        <w:t xml:space="preserve">Commonwealth and other countries and between ports in the Commonwealth:— </w:t>
      </w:r>
      <w:r w:rsidRPr="004576F3">
        <w:rPr>
          <w:rFonts w:ascii="Calibri" w:eastAsia="Calibri" w:hAnsi="Calibri" w:cs="Times New Roman"/>
          <w:b/>
          <w:bCs/>
          <w:kern w:val="0"/>
          <w14:ligatures w14:val="none"/>
        </w:rPr>
        <w:t>SUMMARY OF</w:t>
      </w:r>
    </w:p>
    <w:p w14:paraId="0D5A046B" w14:textId="77777777" w:rsidR="004576F3" w:rsidRPr="004576F3" w:rsidRDefault="004576F3" w:rsidP="004576F3">
      <w:pPr>
        <w:numPr>
          <w:ilvl w:val="0"/>
          <w:numId w:val="8"/>
        </w:numPr>
        <w:spacing w:after="0" w:line="240" w:lineRule="auto"/>
        <w:jc w:val="both"/>
        <w:rPr>
          <w:rFonts w:ascii="Calibri" w:eastAsia="Calibri" w:hAnsi="Calibri" w:cs="Times New Roman"/>
          <w:kern w:val="0"/>
          <w14:ligatures w14:val="none"/>
        </w:rPr>
      </w:pPr>
      <w:r w:rsidRPr="004576F3">
        <w:rPr>
          <w:rFonts w:ascii="Calibri" w:eastAsia="Calibri" w:hAnsi="Calibri" w:cs="Times New Roman"/>
          <w:b/>
          <w:bCs/>
          <w:kern w:val="0"/>
          <w14:ligatures w14:val="none"/>
        </w:rPr>
        <w:t xml:space="preserve"> MAIL SERVICES, COMMONWEALTH OF AUSTRALIA, 1906. </w:t>
      </w:r>
    </w:p>
    <w:p w14:paraId="51684806" w14:textId="77777777" w:rsidR="004576F3" w:rsidRPr="004576F3" w:rsidRDefault="004576F3" w:rsidP="004576F3">
      <w:pPr>
        <w:spacing w:after="0" w:line="240" w:lineRule="auto"/>
        <w:jc w:val="both"/>
        <w:rPr>
          <w:rFonts w:ascii="Calibri" w:eastAsia="Calibri" w:hAnsi="Calibri" w:cs="Times New Roman"/>
          <w:kern w:val="0"/>
          <w14:ligatures w14:val="none"/>
        </w:rPr>
      </w:pPr>
    </w:p>
    <w:tbl>
      <w:tblPr>
        <w:tblStyle w:val="TableGrid1"/>
        <w:tblpPr w:leftFromText="180" w:rightFromText="180" w:vertAnchor="text" w:horzAnchor="margin" w:tblpXSpec="right" w:tblpY="-38"/>
        <w:tblW w:w="9642" w:type="dxa"/>
        <w:tblLook w:val="04A0" w:firstRow="1" w:lastRow="0" w:firstColumn="1" w:lastColumn="0" w:noHBand="0" w:noVBand="1"/>
      </w:tblPr>
      <w:tblGrid>
        <w:gridCol w:w="3690"/>
        <w:gridCol w:w="1984"/>
        <w:gridCol w:w="1984"/>
        <w:gridCol w:w="1984"/>
      </w:tblGrid>
      <w:tr w:rsidR="004576F3" w:rsidRPr="004576F3" w14:paraId="120AA9D6" w14:textId="77777777" w:rsidTr="00750F2E">
        <w:tc>
          <w:tcPr>
            <w:tcW w:w="3690" w:type="dxa"/>
          </w:tcPr>
          <w:p w14:paraId="289FEF23"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lastRenderedPageBreak/>
              <w:t>Description of Service.</w:t>
            </w:r>
          </w:p>
        </w:tc>
        <w:tc>
          <w:tcPr>
            <w:tcW w:w="1984" w:type="dxa"/>
          </w:tcPr>
          <w:p w14:paraId="1AA5ED34"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Frequency of Service </w:t>
            </w:r>
          </w:p>
        </w:tc>
        <w:tc>
          <w:tcPr>
            <w:tcW w:w="1984" w:type="dxa"/>
          </w:tcPr>
          <w:p w14:paraId="6A89B569"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 xml:space="preserve">Ports between which service is maintained </w:t>
            </w:r>
          </w:p>
        </w:tc>
        <w:tc>
          <w:tcPr>
            <w:tcW w:w="1984" w:type="dxa"/>
          </w:tcPr>
          <w:p w14:paraId="40016EF6" w14:textId="77777777" w:rsidR="004576F3" w:rsidRPr="004576F3" w:rsidRDefault="004576F3" w:rsidP="004576F3">
            <w:pPr>
              <w:rPr>
                <w:rFonts w:ascii="Calibri" w:eastAsia="Calibri" w:hAnsi="Calibri" w:cs="Times New Roman"/>
              </w:rPr>
            </w:pPr>
            <w:r w:rsidRPr="004576F3">
              <w:rPr>
                <w:rFonts w:ascii="Calibri" w:eastAsia="Calibri" w:hAnsi="Calibri" w:cs="Times New Roman"/>
              </w:rPr>
              <w:t>Particulars regarding subsidies</w:t>
            </w:r>
          </w:p>
        </w:tc>
      </w:tr>
      <w:tr w:rsidR="00B113E4" w:rsidRPr="004576F3" w14:paraId="5D7D7848" w14:textId="77777777" w:rsidTr="00750F2E">
        <w:tc>
          <w:tcPr>
            <w:tcW w:w="3690" w:type="dxa"/>
          </w:tcPr>
          <w:p w14:paraId="54A4DDED" w14:textId="77777777" w:rsidR="00B113E4" w:rsidRPr="008E4147" w:rsidRDefault="00B113E4" w:rsidP="004576F3">
            <w:pPr>
              <w:jc w:val="both"/>
              <w:rPr>
                <w:rFonts w:ascii="Calibri" w:eastAsia="Calibri" w:hAnsi="Calibri" w:cs="Times New Roman"/>
              </w:rPr>
            </w:pPr>
            <w:r w:rsidRPr="008E4147">
              <w:rPr>
                <w:rFonts w:ascii="Calibri" w:eastAsia="Calibri" w:hAnsi="Calibri" w:cs="Times New Roman"/>
              </w:rPr>
              <w:t>1. To and from Europe, via Suez —</w:t>
            </w:r>
          </w:p>
          <w:p w14:paraId="3E2241BF" w14:textId="63126B22" w:rsidR="00B113E4" w:rsidRPr="008E4147" w:rsidRDefault="00B113E4" w:rsidP="004576F3">
            <w:pPr>
              <w:jc w:val="both"/>
              <w:rPr>
                <w:rFonts w:ascii="Calibri" w:eastAsia="Calibri" w:hAnsi="Calibri" w:cs="Times New Roman"/>
              </w:rPr>
            </w:pPr>
            <w:r w:rsidRPr="008E4147">
              <w:rPr>
                <w:rFonts w:ascii="Calibri" w:eastAsia="Calibri" w:hAnsi="Calibri" w:cs="Times New Roman"/>
              </w:rPr>
              <w:t>(a) Peninsular and Oriental* (</w:t>
            </w:r>
          </w:p>
        </w:tc>
        <w:tc>
          <w:tcPr>
            <w:tcW w:w="1984" w:type="dxa"/>
          </w:tcPr>
          <w:p w14:paraId="43410F68" w14:textId="3BDCF4A4" w:rsidR="00B113E4" w:rsidRPr="008E4147" w:rsidRDefault="00B113E4" w:rsidP="004576F3">
            <w:pPr>
              <w:jc w:val="both"/>
              <w:rPr>
                <w:rFonts w:ascii="Calibri" w:eastAsia="Calibri" w:hAnsi="Calibri" w:cs="Times New Roman"/>
              </w:rPr>
            </w:pPr>
            <w:r w:rsidRPr="008E4147">
              <w:rPr>
                <w:rFonts w:ascii="Calibri" w:eastAsia="Calibri" w:hAnsi="Calibri" w:cs="Times New Roman"/>
              </w:rPr>
              <w:t>Fortnightly</w:t>
            </w:r>
          </w:p>
        </w:tc>
        <w:tc>
          <w:tcPr>
            <w:tcW w:w="1984" w:type="dxa"/>
          </w:tcPr>
          <w:p w14:paraId="31F8EC83" w14:textId="3542100A" w:rsidR="00B113E4" w:rsidRPr="008E4147" w:rsidRDefault="00B113E4" w:rsidP="00857C31">
            <w:pPr>
              <w:rPr>
                <w:rFonts w:ascii="Calibri" w:eastAsia="Calibri" w:hAnsi="Calibri" w:cs="Times New Roman"/>
              </w:rPr>
            </w:pPr>
            <w:r w:rsidRPr="008E4147">
              <w:rPr>
                <w:rFonts w:ascii="Calibri" w:eastAsia="Calibri" w:hAnsi="Calibri" w:cs="Times New Roman"/>
              </w:rPr>
              <w:t>Adelaide, Fremantle and London, vid Marseilles</w:t>
            </w:r>
          </w:p>
        </w:tc>
        <w:tc>
          <w:tcPr>
            <w:tcW w:w="1984" w:type="dxa"/>
            <w:vMerge w:val="restart"/>
          </w:tcPr>
          <w:p w14:paraId="35962E5D" w14:textId="383F1CCF" w:rsidR="00B113E4" w:rsidRPr="008E4147" w:rsidRDefault="00B113E4" w:rsidP="008E4147">
            <w:pPr>
              <w:rPr>
                <w:rFonts w:ascii="Calibri" w:eastAsia="Calibri" w:hAnsi="Calibri" w:cs="Times New Roman"/>
              </w:rPr>
            </w:pPr>
            <w:r w:rsidRPr="008E4147">
              <w:rPr>
                <w:rFonts w:ascii="Calibri" w:eastAsia="Calibri" w:hAnsi="Calibri" w:cs="Times New Roman"/>
              </w:rPr>
              <w:t>Subsidised by Imperial Government. Mails from Aust. at poundage rates Subsidised. Date of agreement, April. 1905. Term extended to Feb., 1910. Amt. of subsidy, £120,000. Subsidy paid by all States on a per capita basis.</w:t>
            </w:r>
          </w:p>
        </w:tc>
      </w:tr>
      <w:tr w:rsidR="00B113E4" w:rsidRPr="004576F3" w14:paraId="57292483" w14:textId="77777777" w:rsidTr="00750F2E">
        <w:tc>
          <w:tcPr>
            <w:tcW w:w="3690" w:type="dxa"/>
          </w:tcPr>
          <w:p w14:paraId="74F4EFBB" w14:textId="77777777" w:rsidR="00B113E4" w:rsidRPr="004576F3" w:rsidRDefault="00B113E4" w:rsidP="004576F3">
            <w:pPr>
              <w:jc w:val="both"/>
              <w:rPr>
                <w:rFonts w:ascii="Calibri" w:eastAsia="Calibri" w:hAnsi="Calibri" w:cs="Times New Roman"/>
                <w:b/>
                <w:bCs/>
              </w:rPr>
            </w:pPr>
            <w:r w:rsidRPr="004576F3">
              <w:rPr>
                <w:rFonts w:ascii="Calibri" w:eastAsia="Calibri" w:hAnsi="Calibri" w:cs="Times New Roman"/>
              </w:rPr>
              <w:t>(b) Orient Pacific*</w:t>
            </w:r>
          </w:p>
        </w:tc>
        <w:tc>
          <w:tcPr>
            <w:tcW w:w="1984" w:type="dxa"/>
          </w:tcPr>
          <w:p w14:paraId="739DD310" w14:textId="77777777" w:rsidR="00B113E4" w:rsidRPr="004576F3" w:rsidRDefault="00B113E4" w:rsidP="004576F3">
            <w:pPr>
              <w:jc w:val="both"/>
              <w:rPr>
                <w:rFonts w:ascii="Calibri" w:eastAsia="Calibri" w:hAnsi="Calibri" w:cs="Times New Roman"/>
                <w:b/>
                <w:bCs/>
              </w:rPr>
            </w:pPr>
          </w:p>
        </w:tc>
        <w:tc>
          <w:tcPr>
            <w:tcW w:w="1984" w:type="dxa"/>
          </w:tcPr>
          <w:p w14:paraId="08B71004" w14:textId="53C03A26" w:rsidR="00B113E4" w:rsidRPr="004576F3" w:rsidRDefault="00B113E4" w:rsidP="00F775BA">
            <w:pPr>
              <w:rPr>
                <w:rFonts w:ascii="Calibri" w:eastAsia="Calibri" w:hAnsi="Calibri" w:cs="Times New Roman"/>
                <w:b/>
                <w:bCs/>
              </w:rPr>
            </w:pPr>
            <w:r w:rsidRPr="004576F3">
              <w:rPr>
                <w:rFonts w:ascii="Calibri" w:eastAsia="Calibri" w:hAnsi="Calibri" w:cs="Times New Roman"/>
              </w:rPr>
              <w:t>Adelaide, Fremantle &amp; London, via Naples</w:t>
            </w:r>
          </w:p>
        </w:tc>
        <w:tc>
          <w:tcPr>
            <w:tcW w:w="1984" w:type="dxa"/>
            <w:vMerge/>
          </w:tcPr>
          <w:p w14:paraId="71EE1F06" w14:textId="77777777" w:rsidR="00B113E4" w:rsidRPr="004576F3" w:rsidRDefault="00B113E4" w:rsidP="004576F3">
            <w:pPr>
              <w:jc w:val="both"/>
              <w:rPr>
                <w:rFonts w:ascii="Calibri" w:eastAsia="Calibri" w:hAnsi="Calibri" w:cs="Times New Roman"/>
                <w:b/>
                <w:bCs/>
              </w:rPr>
            </w:pPr>
          </w:p>
        </w:tc>
      </w:tr>
      <w:tr w:rsidR="004576F3" w:rsidRPr="004576F3" w14:paraId="76C4CE7E" w14:textId="77777777" w:rsidTr="00750F2E">
        <w:tc>
          <w:tcPr>
            <w:tcW w:w="3690" w:type="dxa"/>
          </w:tcPr>
          <w:p w14:paraId="606A8ED4" w14:textId="77777777" w:rsidR="004576F3" w:rsidRPr="004576F3" w:rsidRDefault="004576F3" w:rsidP="004576F3">
            <w:pPr>
              <w:jc w:val="both"/>
              <w:rPr>
                <w:rFonts w:ascii="Calibri" w:eastAsia="Calibri" w:hAnsi="Calibri" w:cs="Times New Roman"/>
                <w:b/>
                <w:bCs/>
              </w:rPr>
            </w:pPr>
            <w:r w:rsidRPr="004576F3">
              <w:rPr>
                <w:rFonts w:ascii="Calibri" w:eastAsia="Calibri" w:hAnsi="Calibri" w:cs="Times New Roman"/>
              </w:rPr>
              <w:t xml:space="preserve">(c) </w:t>
            </w:r>
            <w:proofErr w:type="spellStart"/>
            <w:r w:rsidRPr="004576F3">
              <w:rPr>
                <w:rFonts w:ascii="Calibri" w:eastAsia="Calibri" w:hAnsi="Calibri" w:cs="Times New Roman"/>
              </w:rPr>
              <w:t>Messageries</w:t>
            </w:r>
            <w:proofErr w:type="spellEnd"/>
            <w:r w:rsidRPr="004576F3">
              <w:rPr>
                <w:rFonts w:ascii="Calibri" w:eastAsia="Calibri" w:hAnsi="Calibri" w:cs="Times New Roman"/>
              </w:rPr>
              <w:t xml:space="preserve"> Maritimes</w:t>
            </w:r>
          </w:p>
        </w:tc>
        <w:tc>
          <w:tcPr>
            <w:tcW w:w="1984" w:type="dxa"/>
          </w:tcPr>
          <w:p w14:paraId="72F641AA" w14:textId="0B72BB92" w:rsidR="004576F3" w:rsidRPr="004576F3" w:rsidRDefault="00943649" w:rsidP="004576F3">
            <w:pPr>
              <w:jc w:val="both"/>
              <w:rPr>
                <w:rFonts w:ascii="Calibri" w:eastAsia="Calibri" w:hAnsi="Calibri" w:cs="Times New Roman"/>
                <w:b/>
                <w:bCs/>
              </w:rPr>
            </w:pPr>
            <w:r>
              <w:rPr>
                <w:rFonts w:ascii="Calibri" w:eastAsia="Calibri" w:hAnsi="Calibri" w:cs="Times New Roman"/>
                <w:b/>
                <w:bCs/>
              </w:rPr>
              <w:t>Monthly</w:t>
            </w:r>
          </w:p>
        </w:tc>
        <w:tc>
          <w:tcPr>
            <w:tcW w:w="1984" w:type="dxa"/>
          </w:tcPr>
          <w:p w14:paraId="6C42111D" w14:textId="6237FFF0" w:rsidR="004576F3" w:rsidRPr="004576F3" w:rsidRDefault="001A5089" w:rsidP="00F775BA">
            <w:pPr>
              <w:rPr>
                <w:rFonts w:ascii="Calibri" w:eastAsia="Calibri" w:hAnsi="Calibri" w:cs="Times New Roman"/>
                <w:b/>
                <w:bCs/>
              </w:rPr>
            </w:pPr>
            <w:r w:rsidRPr="004576F3">
              <w:rPr>
                <w:rFonts w:ascii="Calibri" w:eastAsia="Calibri" w:hAnsi="Calibri" w:cs="Times New Roman"/>
              </w:rPr>
              <w:t>Caledonia and Marseilles, via Fremantle and Adelaide</w:t>
            </w:r>
          </w:p>
        </w:tc>
        <w:tc>
          <w:tcPr>
            <w:tcW w:w="1984" w:type="dxa"/>
          </w:tcPr>
          <w:p w14:paraId="3D977734" w14:textId="5EFD9874" w:rsidR="004576F3" w:rsidRPr="00796924" w:rsidRDefault="00796924" w:rsidP="004576F3">
            <w:pPr>
              <w:jc w:val="both"/>
              <w:rPr>
                <w:rFonts w:ascii="Calibri" w:eastAsia="Calibri" w:hAnsi="Calibri" w:cs="Times New Roman"/>
              </w:rPr>
            </w:pPr>
            <w:r w:rsidRPr="00796924">
              <w:rPr>
                <w:rFonts w:ascii="Calibri" w:eastAsia="Calibri" w:hAnsi="Calibri" w:cs="Times New Roman"/>
              </w:rPr>
              <w:t>Subsidised by French Government. Mails from Aust. at poundage rates.</w:t>
            </w:r>
          </w:p>
        </w:tc>
      </w:tr>
      <w:tr w:rsidR="004576F3" w:rsidRPr="004576F3" w14:paraId="546F9668" w14:textId="77777777" w:rsidTr="00750F2E">
        <w:tc>
          <w:tcPr>
            <w:tcW w:w="3690" w:type="dxa"/>
          </w:tcPr>
          <w:p w14:paraId="7732B859" w14:textId="77777777" w:rsidR="004576F3" w:rsidRPr="004576F3" w:rsidRDefault="004576F3" w:rsidP="004576F3">
            <w:pPr>
              <w:jc w:val="both"/>
              <w:rPr>
                <w:rFonts w:ascii="Calibri" w:eastAsia="Calibri" w:hAnsi="Calibri" w:cs="Times New Roman"/>
                <w:b/>
                <w:bCs/>
              </w:rPr>
            </w:pPr>
            <w:r w:rsidRPr="004576F3">
              <w:rPr>
                <w:rFonts w:ascii="Calibri" w:eastAsia="Calibri" w:hAnsi="Calibri" w:cs="Times New Roman"/>
              </w:rPr>
              <w:t xml:space="preserve">(d) </w:t>
            </w:r>
            <w:proofErr w:type="spellStart"/>
            <w:r w:rsidRPr="004576F3">
              <w:rPr>
                <w:rFonts w:ascii="Calibri" w:eastAsia="Calibri" w:hAnsi="Calibri" w:cs="Times New Roman"/>
              </w:rPr>
              <w:t>Norddentscher</w:t>
            </w:r>
            <w:proofErr w:type="spellEnd"/>
            <w:r w:rsidRPr="004576F3">
              <w:rPr>
                <w:rFonts w:ascii="Calibri" w:eastAsia="Calibri" w:hAnsi="Calibri" w:cs="Times New Roman"/>
              </w:rPr>
              <w:t xml:space="preserve"> Lloyd</w:t>
            </w:r>
          </w:p>
        </w:tc>
        <w:tc>
          <w:tcPr>
            <w:tcW w:w="1984" w:type="dxa"/>
          </w:tcPr>
          <w:p w14:paraId="6FD722D8" w14:textId="77777777" w:rsidR="004576F3" w:rsidRPr="004576F3" w:rsidRDefault="004576F3" w:rsidP="004576F3">
            <w:pPr>
              <w:jc w:val="both"/>
              <w:rPr>
                <w:rFonts w:ascii="Calibri" w:eastAsia="Calibri" w:hAnsi="Calibri" w:cs="Times New Roman"/>
                <w:b/>
                <w:bCs/>
              </w:rPr>
            </w:pPr>
          </w:p>
        </w:tc>
        <w:tc>
          <w:tcPr>
            <w:tcW w:w="1984" w:type="dxa"/>
          </w:tcPr>
          <w:p w14:paraId="2B60A3B1" w14:textId="77054D5C" w:rsidR="004576F3" w:rsidRPr="004576F3" w:rsidRDefault="00863CDE" w:rsidP="00F775BA">
            <w:pPr>
              <w:rPr>
                <w:rFonts w:ascii="Calibri" w:eastAsia="Calibri" w:hAnsi="Calibri" w:cs="Times New Roman"/>
                <w:b/>
                <w:bCs/>
              </w:rPr>
            </w:pPr>
            <w:r w:rsidRPr="004576F3">
              <w:rPr>
                <w:rFonts w:ascii="Calibri" w:eastAsia="Calibri" w:hAnsi="Calibri" w:cs="Times New Roman"/>
              </w:rPr>
              <w:t>Fremantle, Adelaide &amp; Bremen, via Genoa</w:t>
            </w:r>
          </w:p>
        </w:tc>
        <w:tc>
          <w:tcPr>
            <w:tcW w:w="1984" w:type="dxa"/>
          </w:tcPr>
          <w:p w14:paraId="35749471" w14:textId="7570504F" w:rsidR="004576F3" w:rsidRPr="00DE291B" w:rsidRDefault="00DE291B" w:rsidP="00DE291B">
            <w:pPr>
              <w:rPr>
                <w:rFonts w:ascii="Calibri" w:eastAsia="Calibri" w:hAnsi="Calibri" w:cs="Times New Roman"/>
              </w:rPr>
            </w:pPr>
            <w:r w:rsidRPr="00DE291B">
              <w:rPr>
                <w:rFonts w:ascii="Calibri" w:eastAsia="Calibri" w:hAnsi="Calibri" w:cs="Times New Roman"/>
              </w:rPr>
              <w:t>Subsidised by German Government. Mails from Aust. at poundage rates.</w:t>
            </w:r>
          </w:p>
        </w:tc>
      </w:tr>
      <w:tr w:rsidR="004576F3" w:rsidRPr="004576F3" w14:paraId="05CC0534" w14:textId="77777777" w:rsidTr="00750F2E">
        <w:tc>
          <w:tcPr>
            <w:tcW w:w="3690" w:type="dxa"/>
          </w:tcPr>
          <w:p w14:paraId="57E9E813" w14:textId="77777777" w:rsidR="004576F3" w:rsidRPr="004576F3" w:rsidRDefault="004576F3" w:rsidP="004576F3">
            <w:pPr>
              <w:jc w:val="both"/>
              <w:rPr>
                <w:rFonts w:ascii="Calibri" w:eastAsia="Calibri" w:hAnsi="Calibri" w:cs="Times New Roman"/>
                <w:b/>
                <w:bCs/>
              </w:rPr>
            </w:pPr>
            <w:r w:rsidRPr="004576F3">
              <w:rPr>
                <w:rFonts w:ascii="Calibri" w:eastAsia="Calibri" w:hAnsi="Calibri" w:cs="Times New Roman"/>
              </w:rPr>
              <w:t>2. To and from Europe, via Vancouver} Canadian Australian Steamship Co.</w:t>
            </w:r>
          </w:p>
        </w:tc>
        <w:tc>
          <w:tcPr>
            <w:tcW w:w="1984" w:type="dxa"/>
          </w:tcPr>
          <w:p w14:paraId="43790801" w14:textId="77777777" w:rsidR="004576F3" w:rsidRPr="004576F3" w:rsidRDefault="004576F3" w:rsidP="004576F3">
            <w:pPr>
              <w:jc w:val="both"/>
              <w:rPr>
                <w:rFonts w:ascii="Calibri" w:eastAsia="Calibri" w:hAnsi="Calibri" w:cs="Times New Roman"/>
                <w:b/>
                <w:bCs/>
              </w:rPr>
            </w:pPr>
          </w:p>
        </w:tc>
        <w:tc>
          <w:tcPr>
            <w:tcW w:w="1984" w:type="dxa"/>
          </w:tcPr>
          <w:p w14:paraId="1534E5CF" w14:textId="37EA414E" w:rsidR="004576F3" w:rsidRPr="004576F3" w:rsidRDefault="00F775BA" w:rsidP="00F775BA">
            <w:pPr>
              <w:rPr>
                <w:rFonts w:ascii="Calibri" w:eastAsia="Calibri" w:hAnsi="Calibri" w:cs="Times New Roman"/>
                <w:b/>
                <w:bCs/>
              </w:rPr>
            </w:pPr>
            <w:r w:rsidRPr="004576F3">
              <w:rPr>
                <w:rFonts w:ascii="Calibri" w:eastAsia="Calibri" w:hAnsi="Calibri" w:cs="Times New Roman"/>
              </w:rPr>
              <w:t>Sydney and Vancouver, B.C., via</w:t>
            </w:r>
          </w:p>
        </w:tc>
        <w:tc>
          <w:tcPr>
            <w:tcW w:w="1984" w:type="dxa"/>
          </w:tcPr>
          <w:p w14:paraId="2960E8B4" w14:textId="123EB424" w:rsidR="004576F3" w:rsidRPr="00DE291B" w:rsidRDefault="00DE291B" w:rsidP="00DE291B">
            <w:pPr>
              <w:rPr>
                <w:rFonts w:ascii="Calibri" w:eastAsia="Calibri" w:hAnsi="Calibri" w:cs="Times New Roman"/>
              </w:rPr>
            </w:pPr>
            <w:r w:rsidRPr="00DE291B">
              <w:rPr>
                <w:rFonts w:ascii="Calibri" w:eastAsia="Calibri" w:hAnsi="Calibri" w:cs="Times New Roman"/>
              </w:rPr>
              <w:t>Subsidised by agreement dated 31st July, 1907, for two years. Amount of subsidy, £26,626. Subsidy paid by all States on a Her capita basis.</w:t>
            </w:r>
          </w:p>
        </w:tc>
      </w:tr>
      <w:tr w:rsidR="004576F3" w:rsidRPr="004576F3" w14:paraId="65401205" w14:textId="77777777" w:rsidTr="00750F2E">
        <w:trPr>
          <w:trHeight w:val="70"/>
        </w:trPr>
        <w:tc>
          <w:tcPr>
            <w:tcW w:w="3690" w:type="dxa"/>
          </w:tcPr>
          <w:p w14:paraId="08205BD5" w14:textId="2D0E5A1E" w:rsidR="004576F3" w:rsidRPr="00AD5598" w:rsidRDefault="004576F3" w:rsidP="00AD5598">
            <w:pPr>
              <w:pStyle w:val="ListParagraph"/>
              <w:numPr>
                <w:ilvl w:val="0"/>
                <w:numId w:val="10"/>
              </w:numPr>
              <w:jc w:val="both"/>
              <w:rPr>
                <w:rFonts w:ascii="Calibri" w:eastAsia="Calibri" w:hAnsi="Calibri" w:cs="Times New Roman"/>
              </w:rPr>
            </w:pPr>
            <w:r w:rsidRPr="00AD5598">
              <w:rPr>
                <w:rFonts w:ascii="Calibri" w:eastAsia="Calibri" w:hAnsi="Calibri" w:cs="Times New Roman"/>
              </w:rPr>
              <w:t>To and from New Zealand —</w:t>
            </w:r>
          </w:p>
          <w:p w14:paraId="7EF05E20" w14:textId="79FBF4BB" w:rsidR="001D49E4" w:rsidRPr="001D49E4" w:rsidRDefault="001D49E4" w:rsidP="001D49E4">
            <w:pPr>
              <w:jc w:val="both"/>
              <w:rPr>
                <w:rFonts w:ascii="Calibri" w:eastAsia="Calibri" w:hAnsi="Calibri" w:cs="Times New Roman"/>
                <w:b/>
                <w:bCs/>
              </w:rPr>
            </w:pPr>
          </w:p>
        </w:tc>
        <w:tc>
          <w:tcPr>
            <w:tcW w:w="1984" w:type="dxa"/>
          </w:tcPr>
          <w:p w14:paraId="6657E157" w14:textId="5F3FD281" w:rsidR="004576F3" w:rsidRPr="004576F3" w:rsidRDefault="004576F3" w:rsidP="004576F3">
            <w:pPr>
              <w:jc w:val="both"/>
              <w:rPr>
                <w:rFonts w:ascii="Calibri" w:eastAsia="Calibri" w:hAnsi="Calibri" w:cs="Times New Roman"/>
                <w:b/>
                <w:bCs/>
              </w:rPr>
            </w:pPr>
          </w:p>
        </w:tc>
        <w:tc>
          <w:tcPr>
            <w:tcW w:w="1984" w:type="dxa"/>
          </w:tcPr>
          <w:p w14:paraId="546CC037" w14:textId="38EC4612" w:rsidR="004576F3" w:rsidRPr="004576F3" w:rsidRDefault="004576F3" w:rsidP="00874E5B">
            <w:pPr>
              <w:rPr>
                <w:rFonts w:ascii="Calibri" w:eastAsia="Calibri" w:hAnsi="Calibri" w:cs="Times New Roman"/>
                <w:b/>
                <w:bCs/>
              </w:rPr>
            </w:pPr>
          </w:p>
        </w:tc>
        <w:tc>
          <w:tcPr>
            <w:tcW w:w="1984" w:type="dxa"/>
          </w:tcPr>
          <w:p w14:paraId="6B16D040" w14:textId="77777777" w:rsidR="004576F3" w:rsidRPr="004576F3" w:rsidRDefault="004576F3" w:rsidP="004576F3">
            <w:pPr>
              <w:jc w:val="both"/>
              <w:rPr>
                <w:rFonts w:ascii="Calibri" w:eastAsia="Calibri" w:hAnsi="Calibri" w:cs="Times New Roman"/>
                <w:b/>
                <w:bCs/>
              </w:rPr>
            </w:pPr>
          </w:p>
        </w:tc>
      </w:tr>
      <w:tr w:rsidR="004576F3" w:rsidRPr="004576F3" w14:paraId="1FF3C386" w14:textId="77777777" w:rsidTr="00750F2E">
        <w:trPr>
          <w:trHeight w:val="70"/>
        </w:trPr>
        <w:tc>
          <w:tcPr>
            <w:tcW w:w="3690" w:type="dxa"/>
          </w:tcPr>
          <w:p w14:paraId="660043DF" w14:textId="3E74D011" w:rsidR="00E2469B" w:rsidRPr="003C19D6" w:rsidRDefault="004576F3" w:rsidP="003C19D6">
            <w:pPr>
              <w:pStyle w:val="ListParagraph"/>
              <w:numPr>
                <w:ilvl w:val="0"/>
                <w:numId w:val="11"/>
              </w:numPr>
              <w:jc w:val="both"/>
              <w:rPr>
                <w:rFonts w:ascii="Calibri" w:eastAsia="Calibri" w:hAnsi="Calibri" w:cs="Times New Roman"/>
              </w:rPr>
            </w:pPr>
            <w:r w:rsidRPr="00420DCF">
              <w:rPr>
                <w:rFonts w:ascii="Calibri" w:eastAsia="Calibri" w:hAnsi="Calibri" w:cs="Times New Roman"/>
              </w:rPr>
              <w:t>Conjointly by Union S.S. Co. and Huddart Parker Proprietary</w:t>
            </w:r>
            <w:r w:rsidR="00420DCF" w:rsidRPr="00420DCF">
              <w:rPr>
                <w:rFonts w:ascii="Calibri" w:eastAsia="Calibri" w:hAnsi="Calibri" w:cs="Times New Roman"/>
              </w:rPr>
              <w:t xml:space="preserve"> </w:t>
            </w:r>
          </w:p>
        </w:tc>
        <w:tc>
          <w:tcPr>
            <w:tcW w:w="1984" w:type="dxa"/>
          </w:tcPr>
          <w:p w14:paraId="3338BE18" w14:textId="2E7B90FB" w:rsidR="004576F3" w:rsidRPr="004576F3" w:rsidRDefault="004957E3" w:rsidP="004576F3">
            <w:pPr>
              <w:jc w:val="both"/>
              <w:rPr>
                <w:rFonts w:ascii="Calibri" w:eastAsia="Calibri" w:hAnsi="Calibri" w:cs="Times New Roman"/>
                <w:b/>
                <w:bCs/>
              </w:rPr>
            </w:pPr>
            <w:r>
              <w:rPr>
                <w:rFonts w:ascii="Calibri" w:eastAsia="Calibri" w:hAnsi="Calibri" w:cs="Times New Roman"/>
                <w:b/>
                <w:bCs/>
              </w:rPr>
              <w:t>Weekly</w:t>
            </w:r>
          </w:p>
        </w:tc>
        <w:tc>
          <w:tcPr>
            <w:tcW w:w="1984" w:type="dxa"/>
          </w:tcPr>
          <w:p w14:paraId="22E170C4" w14:textId="5B48F31C" w:rsidR="004576F3" w:rsidRPr="004576F3" w:rsidRDefault="008C59A5" w:rsidP="004576F3">
            <w:pPr>
              <w:jc w:val="both"/>
              <w:rPr>
                <w:rFonts w:ascii="Calibri" w:eastAsia="Calibri" w:hAnsi="Calibri" w:cs="Times New Roman"/>
                <w:b/>
                <w:bCs/>
              </w:rPr>
            </w:pPr>
            <w:r w:rsidRPr="004576F3">
              <w:rPr>
                <w:rFonts w:ascii="Calibri" w:eastAsia="Calibri" w:hAnsi="Calibri" w:cs="Times New Roman"/>
              </w:rPr>
              <w:t>Brisbane Sydney , Melbourne, Hobart, Bluff, Dunedin, Christchurc</w:t>
            </w:r>
            <w:r>
              <w:rPr>
                <w:rFonts w:ascii="Calibri" w:eastAsia="Calibri" w:hAnsi="Calibri" w:cs="Times New Roman"/>
              </w:rPr>
              <w:t>h</w:t>
            </w:r>
            <w:r w:rsidRPr="004576F3">
              <w:rPr>
                <w:rFonts w:ascii="Calibri" w:eastAsia="Calibri" w:hAnsi="Calibri" w:cs="Times New Roman"/>
              </w:rPr>
              <w:t xml:space="preserve"> and Wellington</w:t>
            </w:r>
          </w:p>
        </w:tc>
        <w:tc>
          <w:tcPr>
            <w:tcW w:w="1984" w:type="dxa"/>
          </w:tcPr>
          <w:p w14:paraId="3DAFE512" w14:textId="763CDB6A" w:rsidR="004576F3" w:rsidRPr="00A27B64" w:rsidRDefault="004957E3" w:rsidP="004576F3">
            <w:pPr>
              <w:jc w:val="both"/>
              <w:rPr>
                <w:rFonts w:ascii="Calibri" w:eastAsia="Calibri" w:hAnsi="Calibri" w:cs="Times New Roman"/>
              </w:rPr>
            </w:pPr>
            <w:r w:rsidRPr="00A27B64">
              <w:rPr>
                <w:rFonts w:ascii="Calibri" w:eastAsia="Calibri" w:hAnsi="Calibri" w:cs="Times New Roman"/>
              </w:rPr>
              <w:t>Poundage rates.</w:t>
            </w:r>
          </w:p>
        </w:tc>
      </w:tr>
      <w:tr w:rsidR="00037DFF" w:rsidRPr="004576F3" w14:paraId="40530507" w14:textId="77777777" w:rsidTr="00750F2E">
        <w:trPr>
          <w:trHeight w:val="70"/>
        </w:trPr>
        <w:tc>
          <w:tcPr>
            <w:tcW w:w="3690" w:type="dxa"/>
          </w:tcPr>
          <w:p w14:paraId="68EBF519" w14:textId="774E4456" w:rsidR="00037DFF" w:rsidRPr="003C19D6" w:rsidRDefault="00037DFF" w:rsidP="003C19D6">
            <w:pPr>
              <w:pStyle w:val="ListParagraph"/>
              <w:numPr>
                <w:ilvl w:val="0"/>
                <w:numId w:val="11"/>
              </w:numPr>
              <w:jc w:val="both"/>
              <w:rPr>
                <w:rFonts w:ascii="Calibri" w:eastAsia="Calibri" w:hAnsi="Calibri" w:cs="Times New Roman"/>
                <w:b/>
                <w:bCs/>
              </w:rPr>
            </w:pPr>
            <w:r w:rsidRPr="003C19D6">
              <w:rPr>
                <w:rFonts w:ascii="Calibri" w:eastAsia="Calibri" w:hAnsi="Calibri" w:cs="Times New Roman"/>
              </w:rPr>
              <w:t>Do. do. do.</w:t>
            </w:r>
          </w:p>
        </w:tc>
        <w:tc>
          <w:tcPr>
            <w:tcW w:w="1984" w:type="dxa"/>
          </w:tcPr>
          <w:p w14:paraId="3F26C049" w14:textId="529087B6" w:rsidR="00037DFF" w:rsidRPr="003A3DB2" w:rsidRDefault="004957E3" w:rsidP="004576F3">
            <w:pPr>
              <w:jc w:val="both"/>
              <w:rPr>
                <w:rFonts w:ascii="Calibri" w:eastAsia="Calibri" w:hAnsi="Calibri" w:cs="Times New Roman"/>
                <w:b/>
                <w:bCs/>
              </w:rPr>
            </w:pPr>
            <w:r w:rsidRPr="003A3DB2">
              <w:rPr>
                <w:rFonts w:ascii="Calibri" w:eastAsia="Calibri" w:hAnsi="Calibri" w:cs="Times New Roman"/>
                <w:b/>
                <w:bCs/>
              </w:rPr>
              <w:t>Fortnightly</w:t>
            </w:r>
          </w:p>
        </w:tc>
        <w:tc>
          <w:tcPr>
            <w:tcW w:w="1984" w:type="dxa"/>
          </w:tcPr>
          <w:p w14:paraId="4CAB8231" w14:textId="60ED02C1" w:rsidR="00037DFF" w:rsidRPr="004576F3" w:rsidRDefault="00FD6E56" w:rsidP="004576F3">
            <w:pPr>
              <w:jc w:val="both"/>
              <w:rPr>
                <w:rFonts w:ascii="Calibri" w:eastAsia="Calibri" w:hAnsi="Calibri" w:cs="Times New Roman"/>
              </w:rPr>
            </w:pPr>
            <w:r w:rsidRPr="004576F3">
              <w:rPr>
                <w:rFonts w:ascii="Calibri" w:eastAsia="Calibri" w:hAnsi="Calibri" w:cs="Times New Roman"/>
              </w:rPr>
              <w:t>Sydney, Hobart, and Auckland</w:t>
            </w:r>
          </w:p>
        </w:tc>
        <w:tc>
          <w:tcPr>
            <w:tcW w:w="1984" w:type="dxa"/>
          </w:tcPr>
          <w:p w14:paraId="6AAE6B30" w14:textId="400C4DAC" w:rsidR="00037DFF" w:rsidRPr="00A27B64" w:rsidRDefault="004957E3" w:rsidP="004576F3">
            <w:pPr>
              <w:jc w:val="both"/>
              <w:rPr>
                <w:rFonts w:ascii="Calibri" w:eastAsia="Calibri" w:hAnsi="Calibri" w:cs="Times New Roman"/>
              </w:rPr>
            </w:pPr>
            <w:r w:rsidRPr="00A27B64">
              <w:rPr>
                <w:rFonts w:ascii="Calibri" w:eastAsia="Calibri" w:hAnsi="Calibri" w:cs="Times New Roman"/>
              </w:rPr>
              <w:t>Poundage rates.</w:t>
            </w:r>
          </w:p>
        </w:tc>
      </w:tr>
      <w:tr w:rsidR="00037DFF" w:rsidRPr="004576F3" w14:paraId="4DCBA57C" w14:textId="77777777" w:rsidTr="00750F2E">
        <w:trPr>
          <w:trHeight w:val="70"/>
        </w:trPr>
        <w:tc>
          <w:tcPr>
            <w:tcW w:w="3690" w:type="dxa"/>
          </w:tcPr>
          <w:p w14:paraId="74CB03B7" w14:textId="77777777" w:rsidR="00037DFF" w:rsidRPr="00FD6E56" w:rsidRDefault="00037DFF" w:rsidP="00FD6E56">
            <w:pPr>
              <w:pStyle w:val="ListParagraph"/>
              <w:numPr>
                <w:ilvl w:val="0"/>
                <w:numId w:val="11"/>
              </w:numPr>
              <w:jc w:val="both"/>
              <w:rPr>
                <w:rFonts w:ascii="Calibri" w:eastAsia="Calibri" w:hAnsi="Calibri" w:cs="Times New Roman"/>
                <w:b/>
                <w:bCs/>
              </w:rPr>
            </w:pPr>
            <w:r w:rsidRPr="00FD6E56">
              <w:rPr>
                <w:rFonts w:ascii="Calibri" w:eastAsia="Calibri" w:hAnsi="Calibri" w:cs="Times New Roman"/>
              </w:rPr>
              <w:t>Conjointly by Shaw, Savill, and Albion Co. &amp; N.Z. Shipping Co.</w:t>
            </w:r>
          </w:p>
          <w:p w14:paraId="758C542D" w14:textId="77777777" w:rsidR="00037DFF" w:rsidRPr="003C19D6" w:rsidRDefault="00037DFF" w:rsidP="003C19D6">
            <w:pPr>
              <w:ind w:left="360"/>
              <w:jc w:val="both"/>
              <w:rPr>
                <w:rFonts w:ascii="Calibri" w:eastAsia="Calibri" w:hAnsi="Calibri" w:cs="Times New Roman"/>
              </w:rPr>
            </w:pPr>
          </w:p>
        </w:tc>
        <w:tc>
          <w:tcPr>
            <w:tcW w:w="1984" w:type="dxa"/>
          </w:tcPr>
          <w:p w14:paraId="23863D15" w14:textId="77777777" w:rsidR="00037DFF" w:rsidRPr="003A3DB2" w:rsidRDefault="00037DFF" w:rsidP="004576F3">
            <w:pPr>
              <w:jc w:val="both"/>
              <w:rPr>
                <w:rFonts w:ascii="Calibri" w:eastAsia="Calibri" w:hAnsi="Calibri" w:cs="Times New Roman"/>
                <w:b/>
                <w:bCs/>
              </w:rPr>
            </w:pPr>
          </w:p>
        </w:tc>
        <w:tc>
          <w:tcPr>
            <w:tcW w:w="1984" w:type="dxa"/>
          </w:tcPr>
          <w:p w14:paraId="6FE2167C" w14:textId="1A8A047C" w:rsidR="00037DFF" w:rsidRPr="004576F3" w:rsidRDefault="000C2DD8" w:rsidP="000C2DD8">
            <w:pPr>
              <w:rPr>
                <w:rFonts w:ascii="Calibri" w:eastAsia="Calibri" w:hAnsi="Calibri" w:cs="Times New Roman"/>
              </w:rPr>
            </w:pPr>
            <w:r w:rsidRPr="004576F3">
              <w:rPr>
                <w:rFonts w:ascii="Calibri" w:eastAsia="Calibri" w:hAnsi="Calibri" w:cs="Times New Roman"/>
              </w:rPr>
              <w:t>Hobart, Bluff, Dunedin, and Wellington</w:t>
            </w:r>
          </w:p>
        </w:tc>
        <w:tc>
          <w:tcPr>
            <w:tcW w:w="1984" w:type="dxa"/>
          </w:tcPr>
          <w:p w14:paraId="4F85744E" w14:textId="5B8AD1B3" w:rsidR="00037DFF" w:rsidRPr="00A27B64" w:rsidRDefault="004957E3" w:rsidP="004576F3">
            <w:pPr>
              <w:jc w:val="both"/>
              <w:rPr>
                <w:rFonts w:ascii="Calibri" w:eastAsia="Calibri" w:hAnsi="Calibri" w:cs="Times New Roman"/>
              </w:rPr>
            </w:pPr>
            <w:r w:rsidRPr="00A27B64">
              <w:rPr>
                <w:rFonts w:ascii="Calibri" w:eastAsia="Calibri" w:hAnsi="Calibri" w:cs="Times New Roman"/>
              </w:rPr>
              <w:t>Poundage rates.</w:t>
            </w:r>
          </w:p>
        </w:tc>
      </w:tr>
      <w:tr w:rsidR="00037DFF" w:rsidRPr="004576F3" w14:paraId="5293E7CD" w14:textId="77777777" w:rsidTr="00750F2E">
        <w:trPr>
          <w:trHeight w:val="70"/>
        </w:trPr>
        <w:tc>
          <w:tcPr>
            <w:tcW w:w="3690" w:type="dxa"/>
          </w:tcPr>
          <w:p w14:paraId="7CA070D0" w14:textId="12FA8E80" w:rsidR="00037DFF" w:rsidRPr="00FD6E56" w:rsidRDefault="00037DFF" w:rsidP="00FD6E56">
            <w:pPr>
              <w:pStyle w:val="ListParagraph"/>
              <w:numPr>
                <w:ilvl w:val="0"/>
                <w:numId w:val="11"/>
              </w:numPr>
              <w:jc w:val="both"/>
              <w:rPr>
                <w:rFonts w:ascii="Calibri" w:eastAsia="Calibri" w:hAnsi="Calibri" w:cs="Times New Roman"/>
              </w:rPr>
            </w:pPr>
            <w:r w:rsidRPr="00FD6E56">
              <w:rPr>
                <w:rFonts w:ascii="Calibri" w:eastAsia="Calibri" w:hAnsi="Calibri" w:cs="Times New Roman"/>
              </w:rPr>
              <w:lastRenderedPageBreak/>
              <w:t>Other steamers</w:t>
            </w:r>
          </w:p>
        </w:tc>
        <w:tc>
          <w:tcPr>
            <w:tcW w:w="1984" w:type="dxa"/>
          </w:tcPr>
          <w:p w14:paraId="3214D89E" w14:textId="77777777" w:rsidR="00037DFF" w:rsidRPr="003A3DB2" w:rsidRDefault="00037DFF" w:rsidP="004576F3">
            <w:pPr>
              <w:jc w:val="both"/>
              <w:rPr>
                <w:rFonts w:ascii="Calibri" w:eastAsia="Calibri" w:hAnsi="Calibri" w:cs="Times New Roman"/>
                <w:b/>
                <w:bCs/>
              </w:rPr>
            </w:pPr>
          </w:p>
        </w:tc>
        <w:tc>
          <w:tcPr>
            <w:tcW w:w="1984" w:type="dxa"/>
          </w:tcPr>
          <w:p w14:paraId="64C70561" w14:textId="315BC3E0" w:rsidR="00037DFF" w:rsidRPr="004576F3" w:rsidRDefault="00396554" w:rsidP="00396554">
            <w:pPr>
              <w:rPr>
                <w:rFonts w:ascii="Calibri" w:eastAsia="Calibri" w:hAnsi="Calibri" w:cs="Times New Roman"/>
              </w:rPr>
            </w:pPr>
            <w:r w:rsidRPr="004576F3">
              <w:rPr>
                <w:rFonts w:ascii="Calibri" w:eastAsia="Calibri" w:hAnsi="Calibri" w:cs="Times New Roman"/>
              </w:rPr>
              <w:t>Sydney, Melbourne, and Wellington</w:t>
            </w:r>
          </w:p>
        </w:tc>
        <w:tc>
          <w:tcPr>
            <w:tcW w:w="1984" w:type="dxa"/>
          </w:tcPr>
          <w:p w14:paraId="42264E3A" w14:textId="450A537B" w:rsidR="00037DFF" w:rsidRPr="00A27B64" w:rsidRDefault="00A27B64" w:rsidP="004576F3">
            <w:pPr>
              <w:jc w:val="both"/>
              <w:rPr>
                <w:rFonts w:ascii="Calibri" w:eastAsia="Calibri" w:hAnsi="Calibri" w:cs="Times New Roman"/>
              </w:rPr>
            </w:pPr>
            <w:r w:rsidRPr="00A27B64">
              <w:rPr>
                <w:rFonts w:ascii="Calibri" w:eastAsia="Calibri" w:hAnsi="Calibri" w:cs="Times New Roman"/>
              </w:rPr>
              <w:t>Poundage rates.</w:t>
            </w:r>
          </w:p>
        </w:tc>
      </w:tr>
      <w:tr w:rsidR="004576F3" w:rsidRPr="004576F3" w14:paraId="7AC4F221" w14:textId="77777777" w:rsidTr="00750F2E">
        <w:trPr>
          <w:trHeight w:val="70"/>
        </w:trPr>
        <w:tc>
          <w:tcPr>
            <w:tcW w:w="3690" w:type="dxa"/>
          </w:tcPr>
          <w:p w14:paraId="68A806D8" w14:textId="111B85B5" w:rsidR="00727F80" w:rsidRPr="00727F80" w:rsidRDefault="00FD513F" w:rsidP="00727F80">
            <w:pPr>
              <w:pStyle w:val="ListParagraph"/>
              <w:numPr>
                <w:ilvl w:val="0"/>
                <w:numId w:val="10"/>
              </w:numPr>
              <w:jc w:val="both"/>
              <w:rPr>
                <w:rFonts w:ascii="Calibri" w:eastAsia="Calibri" w:hAnsi="Calibri" w:cs="Times New Roman"/>
              </w:rPr>
            </w:pPr>
            <w:r w:rsidRPr="00727F80">
              <w:rPr>
                <w:rFonts w:ascii="Calibri" w:eastAsia="Calibri" w:hAnsi="Calibri" w:cs="Times New Roman"/>
              </w:rPr>
              <w:t>To</w:t>
            </w:r>
            <w:r w:rsidR="003E54DA" w:rsidRPr="00727F80">
              <w:rPr>
                <w:rFonts w:ascii="Calibri" w:eastAsia="Calibri" w:hAnsi="Calibri" w:cs="Times New Roman"/>
              </w:rPr>
              <w:t xml:space="preserve"> </w:t>
            </w:r>
            <w:r w:rsidRPr="00727F80">
              <w:rPr>
                <w:rFonts w:ascii="Calibri" w:eastAsia="Calibri" w:hAnsi="Calibri" w:cs="Times New Roman"/>
              </w:rPr>
              <w:t>and</w:t>
            </w:r>
            <w:r w:rsidR="003E54DA" w:rsidRPr="00727F80">
              <w:rPr>
                <w:rFonts w:ascii="Calibri" w:eastAsia="Calibri" w:hAnsi="Calibri" w:cs="Times New Roman"/>
              </w:rPr>
              <w:t xml:space="preserve"> </w:t>
            </w:r>
            <w:r w:rsidRPr="00727F80">
              <w:rPr>
                <w:rFonts w:ascii="Calibri" w:eastAsia="Calibri" w:hAnsi="Calibri" w:cs="Times New Roman"/>
              </w:rPr>
              <w:t>from</w:t>
            </w:r>
            <w:r w:rsidR="003E54DA" w:rsidRPr="00727F80">
              <w:rPr>
                <w:rFonts w:ascii="Calibri" w:eastAsia="Calibri" w:hAnsi="Calibri" w:cs="Times New Roman"/>
              </w:rPr>
              <w:t xml:space="preserve"> </w:t>
            </w:r>
            <w:r w:rsidRPr="00727F80">
              <w:rPr>
                <w:rFonts w:ascii="Calibri" w:eastAsia="Calibri" w:hAnsi="Calibri" w:cs="Times New Roman"/>
              </w:rPr>
              <w:t>Northe</w:t>
            </w:r>
            <w:r w:rsidR="003E54DA" w:rsidRPr="00727F80">
              <w:rPr>
                <w:rFonts w:ascii="Calibri" w:eastAsia="Calibri" w:hAnsi="Calibri" w:cs="Times New Roman"/>
              </w:rPr>
              <w:t>r</w:t>
            </w:r>
            <w:r w:rsidRPr="00727F80">
              <w:rPr>
                <w:rFonts w:ascii="Calibri" w:eastAsia="Calibri" w:hAnsi="Calibri" w:cs="Times New Roman"/>
              </w:rPr>
              <w:t xml:space="preserve">n </w:t>
            </w:r>
            <w:r w:rsidRPr="00727F80">
              <w:rPr>
                <w:rFonts w:ascii="Calibri" w:eastAsia="Calibri" w:hAnsi="Calibri" w:cs="Times New Roman"/>
              </w:rPr>
              <w:t>Ports</w:t>
            </w:r>
            <w:r w:rsidRPr="00727F80">
              <w:rPr>
                <w:rFonts w:ascii="Calibri" w:eastAsia="Calibri" w:hAnsi="Calibri" w:cs="Times New Roman"/>
              </w:rPr>
              <w:t xml:space="preserve"> </w:t>
            </w:r>
            <w:r w:rsidRPr="00727F80">
              <w:rPr>
                <w:rFonts w:ascii="Calibri" w:eastAsia="Calibri" w:hAnsi="Calibri" w:cs="Times New Roman"/>
              </w:rPr>
              <w:t>of</w:t>
            </w:r>
            <w:r w:rsidRPr="00727F80">
              <w:rPr>
                <w:rFonts w:ascii="Calibri" w:eastAsia="Calibri" w:hAnsi="Calibri" w:cs="Times New Roman"/>
              </w:rPr>
              <w:t xml:space="preserve"> </w:t>
            </w:r>
            <w:r w:rsidRPr="00727F80">
              <w:rPr>
                <w:rFonts w:ascii="Calibri" w:eastAsia="Calibri" w:hAnsi="Calibri" w:cs="Times New Roman"/>
              </w:rPr>
              <w:t>Qld.</w:t>
            </w:r>
            <w:r w:rsidR="00727F80" w:rsidRPr="00727F80">
              <w:rPr>
                <w:rFonts w:ascii="Calibri" w:eastAsia="Calibri" w:hAnsi="Calibri" w:cs="Times New Roman"/>
              </w:rPr>
              <w:t xml:space="preserve"> </w:t>
            </w:r>
          </w:p>
          <w:p w14:paraId="65A0B94E" w14:textId="05C3B6A5" w:rsidR="004576F3" w:rsidRPr="00986350" w:rsidRDefault="00986350" w:rsidP="00986350">
            <w:pPr>
              <w:jc w:val="both"/>
              <w:rPr>
                <w:rFonts w:ascii="Calibri" w:eastAsia="Calibri" w:hAnsi="Calibri" w:cs="Times New Roman"/>
                <w:b/>
                <w:bCs/>
              </w:rPr>
            </w:pPr>
            <w:r>
              <w:rPr>
                <w:rFonts w:ascii="Calibri" w:eastAsia="Calibri" w:hAnsi="Calibri" w:cs="Times New Roman"/>
              </w:rPr>
              <w:t>a</w:t>
            </w:r>
            <w:r w:rsidRPr="00986350">
              <w:rPr>
                <w:rFonts w:ascii="Calibri" w:eastAsia="Calibri" w:hAnsi="Calibri" w:cs="Times New Roman"/>
              </w:rPr>
              <w:t xml:space="preserve">   </w:t>
            </w:r>
            <w:r w:rsidR="00727F80" w:rsidRPr="00986350">
              <w:rPr>
                <w:rFonts w:ascii="Calibri" w:eastAsia="Calibri" w:hAnsi="Calibri" w:cs="Times New Roman"/>
              </w:rPr>
              <w:t>Australian United Steam Navigation Co.</w:t>
            </w:r>
          </w:p>
        </w:tc>
        <w:tc>
          <w:tcPr>
            <w:tcW w:w="1984" w:type="dxa"/>
          </w:tcPr>
          <w:p w14:paraId="61F1C611" w14:textId="498E6E64" w:rsidR="004576F3" w:rsidRPr="004576F3" w:rsidRDefault="00986350" w:rsidP="004576F3">
            <w:pPr>
              <w:jc w:val="both"/>
              <w:rPr>
                <w:rFonts w:ascii="Calibri" w:eastAsia="Calibri" w:hAnsi="Calibri" w:cs="Times New Roman"/>
                <w:b/>
                <w:bCs/>
              </w:rPr>
            </w:pPr>
            <w:r w:rsidRPr="004576F3">
              <w:rPr>
                <w:rFonts w:ascii="Calibri" w:eastAsia="Calibri" w:hAnsi="Calibri" w:cs="Times New Roman"/>
              </w:rPr>
              <w:t>Weekly</w:t>
            </w:r>
          </w:p>
        </w:tc>
        <w:tc>
          <w:tcPr>
            <w:tcW w:w="1984" w:type="dxa"/>
          </w:tcPr>
          <w:p w14:paraId="13486720" w14:textId="7837004C" w:rsidR="004576F3" w:rsidRPr="004576F3" w:rsidRDefault="00396554" w:rsidP="00396554">
            <w:pPr>
              <w:rPr>
                <w:rFonts w:ascii="Calibri" w:eastAsia="Calibri" w:hAnsi="Calibri" w:cs="Times New Roman"/>
                <w:b/>
                <w:bCs/>
              </w:rPr>
            </w:pPr>
            <w:r w:rsidRPr="004576F3">
              <w:rPr>
                <w:rFonts w:ascii="Calibri" w:eastAsia="Calibri" w:hAnsi="Calibri" w:cs="Times New Roman"/>
              </w:rPr>
              <w:t xml:space="preserve">Brisbane, Gladstone, Townsville, Cairns, Mourilyan, Geraldton, Pt. Douglas &amp; </w:t>
            </w:r>
            <w:proofErr w:type="spellStart"/>
            <w:r w:rsidRPr="004576F3">
              <w:rPr>
                <w:rFonts w:ascii="Calibri" w:eastAsia="Calibri" w:hAnsi="Calibri" w:cs="Times New Roman"/>
              </w:rPr>
              <w:t>Cookt'n</w:t>
            </w:r>
            <w:proofErr w:type="spellEnd"/>
            <w:r w:rsidRPr="004576F3">
              <w:rPr>
                <w:rFonts w:ascii="Calibri" w:eastAsia="Calibri" w:hAnsi="Calibri" w:cs="Times New Roman"/>
              </w:rPr>
              <w:t>.</w:t>
            </w:r>
          </w:p>
        </w:tc>
        <w:tc>
          <w:tcPr>
            <w:tcW w:w="1984" w:type="dxa"/>
          </w:tcPr>
          <w:p w14:paraId="5BA8EE25" w14:textId="2CD84F03" w:rsidR="004576F3" w:rsidRPr="00B64CDB" w:rsidRDefault="00B64CDB" w:rsidP="00B64CDB">
            <w:pPr>
              <w:rPr>
                <w:rFonts w:ascii="Calibri" w:eastAsia="Calibri" w:hAnsi="Calibri" w:cs="Times New Roman"/>
              </w:rPr>
            </w:pPr>
            <w:r w:rsidRPr="00B64CDB">
              <w:rPr>
                <w:rFonts w:ascii="Calibri" w:eastAsia="Calibri" w:hAnsi="Calibri" w:cs="Times New Roman"/>
              </w:rPr>
              <w:t>Subsidised by agreement dated 29th Nov., 1905, for three years. Amount of subsidy, £17,000.</w:t>
            </w:r>
          </w:p>
        </w:tc>
      </w:tr>
      <w:tr w:rsidR="00FD513F" w:rsidRPr="004576F3" w14:paraId="3ADD90C0" w14:textId="77777777" w:rsidTr="00750F2E">
        <w:trPr>
          <w:trHeight w:val="70"/>
        </w:trPr>
        <w:tc>
          <w:tcPr>
            <w:tcW w:w="3690" w:type="dxa"/>
          </w:tcPr>
          <w:p w14:paraId="7E556281" w14:textId="7CB10CA3" w:rsidR="00FD513F" w:rsidRPr="004576F3" w:rsidRDefault="003E54DA" w:rsidP="004576F3">
            <w:pPr>
              <w:jc w:val="both"/>
              <w:rPr>
                <w:rFonts w:ascii="Calibri" w:eastAsia="Calibri" w:hAnsi="Calibri" w:cs="Times New Roman"/>
              </w:rPr>
            </w:pPr>
            <w:r>
              <w:rPr>
                <w:rFonts w:ascii="Calibri" w:eastAsia="Calibri" w:hAnsi="Calibri" w:cs="Times New Roman"/>
              </w:rPr>
              <w:t xml:space="preserve">       </w:t>
            </w:r>
            <w:r w:rsidRPr="004576F3">
              <w:rPr>
                <w:rFonts w:ascii="Calibri" w:eastAsia="Calibri" w:hAnsi="Calibri" w:cs="Times New Roman"/>
              </w:rPr>
              <w:t>(b) Do</w:t>
            </w:r>
            <w:r>
              <w:rPr>
                <w:rFonts w:ascii="Calibri" w:eastAsia="Calibri" w:hAnsi="Calibri" w:cs="Times New Roman"/>
              </w:rPr>
              <w:t>.</w:t>
            </w:r>
            <w:r w:rsidRPr="004576F3">
              <w:rPr>
                <w:rFonts w:ascii="Calibri" w:eastAsia="Calibri" w:hAnsi="Calibri" w:cs="Times New Roman"/>
              </w:rPr>
              <w:t xml:space="preserve"> do. do.</w:t>
            </w:r>
          </w:p>
        </w:tc>
        <w:tc>
          <w:tcPr>
            <w:tcW w:w="1984" w:type="dxa"/>
          </w:tcPr>
          <w:p w14:paraId="2CB0F7E9" w14:textId="5771F612" w:rsidR="00FD513F" w:rsidRPr="004576F3" w:rsidRDefault="003D4D70" w:rsidP="004576F3">
            <w:pPr>
              <w:jc w:val="both"/>
              <w:rPr>
                <w:rFonts w:ascii="Calibri" w:eastAsia="Calibri" w:hAnsi="Calibri" w:cs="Times New Roman"/>
                <w:b/>
                <w:bCs/>
              </w:rPr>
            </w:pPr>
            <w:r w:rsidRPr="004576F3">
              <w:rPr>
                <w:rFonts w:ascii="Calibri" w:eastAsia="Calibri" w:hAnsi="Calibri" w:cs="Times New Roman"/>
              </w:rPr>
              <w:t>Once every three weeks</w:t>
            </w:r>
          </w:p>
        </w:tc>
        <w:tc>
          <w:tcPr>
            <w:tcW w:w="1984" w:type="dxa"/>
          </w:tcPr>
          <w:p w14:paraId="1C2361AA" w14:textId="57BC1F8D" w:rsidR="00FD513F" w:rsidRPr="004576F3" w:rsidRDefault="0088467E" w:rsidP="0088467E">
            <w:pPr>
              <w:rPr>
                <w:rFonts w:ascii="Calibri" w:eastAsia="Calibri" w:hAnsi="Calibri" w:cs="Times New Roman"/>
                <w:b/>
                <w:bCs/>
              </w:rPr>
            </w:pPr>
            <w:r w:rsidRPr="004576F3">
              <w:rPr>
                <w:rFonts w:ascii="Calibri" w:eastAsia="Calibri" w:hAnsi="Calibri" w:cs="Times New Roman"/>
              </w:rPr>
              <w:t>Brisbane, Norman ton &amp; Burketown, via Townsville, Cooktown, and Thursday Island</w:t>
            </w:r>
          </w:p>
        </w:tc>
        <w:tc>
          <w:tcPr>
            <w:tcW w:w="1984" w:type="dxa"/>
          </w:tcPr>
          <w:p w14:paraId="14667D32" w14:textId="510A5D30" w:rsidR="00FD513F" w:rsidRPr="009A5FA2" w:rsidRDefault="009A5FA2" w:rsidP="009A5FA2">
            <w:pPr>
              <w:rPr>
                <w:rFonts w:ascii="Calibri" w:eastAsia="Calibri" w:hAnsi="Calibri" w:cs="Times New Roman"/>
              </w:rPr>
            </w:pPr>
            <w:r w:rsidRPr="009A5FA2">
              <w:rPr>
                <w:rFonts w:ascii="Calibri" w:eastAsia="Calibri" w:hAnsi="Calibri" w:cs="Times New Roman"/>
              </w:rPr>
              <w:t>Subsidised by agreement dated 16th January, 1906, for three years. Amount of subsidy £6000.</w:t>
            </w:r>
          </w:p>
        </w:tc>
      </w:tr>
      <w:tr w:rsidR="00FD513F" w:rsidRPr="004576F3" w14:paraId="3BE7F070" w14:textId="77777777" w:rsidTr="00750F2E">
        <w:trPr>
          <w:trHeight w:val="70"/>
        </w:trPr>
        <w:tc>
          <w:tcPr>
            <w:tcW w:w="3690" w:type="dxa"/>
          </w:tcPr>
          <w:p w14:paraId="31875EA9" w14:textId="295220AF" w:rsidR="00FD513F" w:rsidRPr="004576F3" w:rsidRDefault="003E54DA" w:rsidP="004576F3">
            <w:pPr>
              <w:jc w:val="both"/>
              <w:rPr>
                <w:rFonts w:ascii="Calibri" w:eastAsia="Calibri" w:hAnsi="Calibri" w:cs="Times New Roman"/>
              </w:rPr>
            </w:pPr>
            <w:r>
              <w:rPr>
                <w:rFonts w:ascii="Calibri" w:eastAsia="Calibri" w:hAnsi="Calibri" w:cs="Times New Roman"/>
              </w:rPr>
              <w:t xml:space="preserve">       </w:t>
            </w:r>
            <w:r w:rsidRPr="004576F3">
              <w:rPr>
                <w:rFonts w:ascii="Calibri" w:eastAsia="Calibri" w:hAnsi="Calibri" w:cs="Times New Roman"/>
              </w:rPr>
              <w:t>(c) Other steamers</w:t>
            </w:r>
          </w:p>
        </w:tc>
        <w:tc>
          <w:tcPr>
            <w:tcW w:w="1984" w:type="dxa"/>
          </w:tcPr>
          <w:p w14:paraId="49E2EFAA" w14:textId="77777777" w:rsidR="00FD513F" w:rsidRDefault="00037AEF" w:rsidP="004576F3">
            <w:pPr>
              <w:jc w:val="both"/>
              <w:rPr>
                <w:rFonts w:ascii="Calibri" w:eastAsia="Calibri" w:hAnsi="Calibri" w:cs="Times New Roman"/>
              </w:rPr>
            </w:pPr>
            <w:r>
              <w:rPr>
                <w:rFonts w:ascii="Calibri" w:eastAsia="Calibri" w:hAnsi="Calibri" w:cs="Times New Roman"/>
              </w:rPr>
              <w:t>I</w:t>
            </w:r>
            <w:r w:rsidRPr="004576F3">
              <w:rPr>
                <w:rFonts w:ascii="Calibri" w:eastAsia="Calibri" w:hAnsi="Calibri" w:cs="Times New Roman"/>
              </w:rPr>
              <w:t>rregularly.</w:t>
            </w:r>
          </w:p>
          <w:p w14:paraId="314754F5" w14:textId="410CE588" w:rsidR="007C4872" w:rsidRPr="004576F3" w:rsidRDefault="007C4872" w:rsidP="004576F3">
            <w:pPr>
              <w:jc w:val="both"/>
              <w:rPr>
                <w:rFonts w:ascii="Calibri" w:eastAsia="Calibri" w:hAnsi="Calibri" w:cs="Times New Roman"/>
                <w:b/>
                <w:bCs/>
              </w:rPr>
            </w:pPr>
            <w:r w:rsidRPr="004576F3">
              <w:rPr>
                <w:rFonts w:ascii="Calibri" w:eastAsia="Calibri" w:hAnsi="Calibri" w:cs="Times New Roman"/>
              </w:rPr>
              <w:t>when convenient</w:t>
            </w:r>
          </w:p>
        </w:tc>
        <w:tc>
          <w:tcPr>
            <w:tcW w:w="1984" w:type="dxa"/>
          </w:tcPr>
          <w:p w14:paraId="1893137F" w14:textId="0A4FC596" w:rsidR="00FD513F" w:rsidRPr="004576F3" w:rsidRDefault="00FD513F" w:rsidP="00146ACE">
            <w:pPr>
              <w:rPr>
                <w:rFonts w:ascii="Calibri" w:eastAsia="Calibri" w:hAnsi="Calibri" w:cs="Times New Roman"/>
                <w:b/>
                <w:bCs/>
              </w:rPr>
            </w:pPr>
          </w:p>
        </w:tc>
        <w:tc>
          <w:tcPr>
            <w:tcW w:w="1984" w:type="dxa"/>
          </w:tcPr>
          <w:p w14:paraId="5D5FB678" w14:textId="755A0485" w:rsidR="00FD513F" w:rsidRPr="009A5FA2" w:rsidRDefault="009A5FA2" w:rsidP="004576F3">
            <w:pPr>
              <w:jc w:val="both"/>
              <w:rPr>
                <w:rFonts w:ascii="Calibri" w:eastAsia="Calibri" w:hAnsi="Calibri" w:cs="Times New Roman"/>
              </w:rPr>
            </w:pPr>
            <w:r w:rsidRPr="009A5FA2">
              <w:rPr>
                <w:rFonts w:ascii="Calibri" w:eastAsia="Calibri" w:hAnsi="Calibri" w:cs="Times New Roman"/>
              </w:rPr>
              <w:t>Poundage rates.</w:t>
            </w:r>
          </w:p>
        </w:tc>
      </w:tr>
      <w:tr w:rsidR="003E54DA" w:rsidRPr="004576F3" w14:paraId="039F8ED6" w14:textId="77777777" w:rsidTr="00750F2E">
        <w:trPr>
          <w:trHeight w:val="70"/>
        </w:trPr>
        <w:tc>
          <w:tcPr>
            <w:tcW w:w="3690" w:type="dxa"/>
          </w:tcPr>
          <w:p w14:paraId="390DE756" w14:textId="263E81EE" w:rsidR="003E54DA" w:rsidRDefault="003E54DA" w:rsidP="004576F3">
            <w:pPr>
              <w:jc w:val="both"/>
              <w:rPr>
                <w:rFonts w:ascii="Calibri" w:eastAsia="Calibri" w:hAnsi="Calibri" w:cs="Times New Roman"/>
              </w:rPr>
            </w:pPr>
            <w:r w:rsidRPr="004576F3">
              <w:rPr>
                <w:rFonts w:ascii="Calibri" w:eastAsia="Calibri" w:hAnsi="Calibri" w:cs="Times New Roman"/>
              </w:rPr>
              <w:t>5. To and from Ports in S. Australia</w:t>
            </w:r>
          </w:p>
        </w:tc>
        <w:tc>
          <w:tcPr>
            <w:tcW w:w="1984" w:type="dxa"/>
          </w:tcPr>
          <w:p w14:paraId="6570A335" w14:textId="49BF0AC4" w:rsidR="003E54DA" w:rsidRPr="004576F3" w:rsidRDefault="003E54DA" w:rsidP="004576F3">
            <w:pPr>
              <w:jc w:val="both"/>
              <w:rPr>
                <w:rFonts w:ascii="Calibri" w:eastAsia="Calibri" w:hAnsi="Calibri" w:cs="Times New Roman"/>
                <w:b/>
                <w:bCs/>
              </w:rPr>
            </w:pPr>
          </w:p>
        </w:tc>
        <w:tc>
          <w:tcPr>
            <w:tcW w:w="1984" w:type="dxa"/>
          </w:tcPr>
          <w:p w14:paraId="2D3227B5" w14:textId="77777777" w:rsidR="003E54DA" w:rsidRPr="004576F3" w:rsidRDefault="003E54DA" w:rsidP="004576F3">
            <w:pPr>
              <w:jc w:val="both"/>
              <w:rPr>
                <w:rFonts w:ascii="Calibri" w:eastAsia="Calibri" w:hAnsi="Calibri" w:cs="Times New Roman"/>
                <w:b/>
                <w:bCs/>
              </w:rPr>
            </w:pPr>
          </w:p>
        </w:tc>
        <w:tc>
          <w:tcPr>
            <w:tcW w:w="1984" w:type="dxa"/>
          </w:tcPr>
          <w:p w14:paraId="782A2377" w14:textId="1157AB8E" w:rsidR="003E54DA" w:rsidRPr="009A5FA2" w:rsidRDefault="003E54DA" w:rsidP="004576F3">
            <w:pPr>
              <w:jc w:val="both"/>
              <w:rPr>
                <w:rFonts w:ascii="Calibri" w:eastAsia="Calibri" w:hAnsi="Calibri" w:cs="Times New Roman"/>
              </w:rPr>
            </w:pPr>
          </w:p>
        </w:tc>
      </w:tr>
      <w:tr w:rsidR="003E54DA" w:rsidRPr="004576F3" w14:paraId="58CE4204" w14:textId="77777777" w:rsidTr="00750F2E">
        <w:trPr>
          <w:trHeight w:val="70"/>
        </w:trPr>
        <w:tc>
          <w:tcPr>
            <w:tcW w:w="3690" w:type="dxa"/>
          </w:tcPr>
          <w:p w14:paraId="12C35F84" w14:textId="49459615" w:rsidR="003E54DA" w:rsidRDefault="00012993" w:rsidP="004576F3">
            <w:pPr>
              <w:jc w:val="both"/>
              <w:rPr>
                <w:rFonts w:ascii="Calibri" w:eastAsia="Calibri" w:hAnsi="Calibri" w:cs="Times New Roman"/>
              </w:rPr>
            </w:pPr>
            <w:r w:rsidRPr="004576F3">
              <w:rPr>
                <w:rFonts w:ascii="Calibri" w:eastAsia="Calibri" w:hAnsi="Calibri" w:cs="Times New Roman"/>
              </w:rPr>
              <w:t>(</w:t>
            </w:r>
            <w:proofErr w:type="spellStart"/>
            <w:r w:rsidRPr="004576F3">
              <w:rPr>
                <w:rFonts w:ascii="Calibri" w:eastAsia="Calibri" w:hAnsi="Calibri" w:cs="Times New Roman"/>
              </w:rPr>
              <w:t>i</w:t>
            </w:r>
            <w:proofErr w:type="spellEnd"/>
            <w:r w:rsidRPr="004576F3">
              <w:rPr>
                <w:rFonts w:ascii="Calibri" w:eastAsia="Calibri" w:hAnsi="Calibri" w:cs="Times New Roman"/>
              </w:rPr>
              <w:t>.) NORTHERN TERRITORY</w:t>
            </w:r>
          </w:p>
        </w:tc>
        <w:tc>
          <w:tcPr>
            <w:tcW w:w="1984" w:type="dxa"/>
          </w:tcPr>
          <w:p w14:paraId="6C3403BF" w14:textId="77777777" w:rsidR="003E54DA" w:rsidRPr="004576F3" w:rsidRDefault="003E54DA" w:rsidP="004576F3">
            <w:pPr>
              <w:jc w:val="both"/>
              <w:rPr>
                <w:rFonts w:ascii="Calibri" w:eastAsia="Calibri" w:hAnsi="Calibri" w:cs="Times New Roman"/>
                <w:b/>
                <w:bCs/>
              </w:rPr>
            </w:pPr>
          </w:p>
        </w:tc>
        <w:tc>
          <w:tcPr>
            <w:tcW w:w="1984" w:type="dxa"/>
          </w:tcPr>
          <w:p w14:paraId="2280AA74" w14:textId="77777777" w:rsidR="003E54DA" w:rsidRPr="004576F3" w:rsidRDefault="003E54DA" w:rsidP="004576F3">
            <w:pPr>
              <w:jc w:val="both"/>
              <w:rPr>
                <w:rFonts w:ascii="Calibri" w:eastAsia="Calibri" w:hAnsi="Calibri" w:cs="Times New Roman"/>
                <w:b/>
                <w:bCs/>
              </w:rPr>
            </w:pPr>
          </w:p>
        </w:tc>
        <w:tc>
          <w:tcPr>
            <w:tcW w:w="1984" w:type="dxa"/>
          </w:tcPr>
          <w:p w14:paraId="3D17E58E" w14:textId="77777777" w:rsidR="003E54DA" w:rsidRPr="004576F3" w:rsidRDefault="003E54DA" w:rsidP="004576F3">
            <w:pPr>
              <w:jc w:val="both"/>
              <w:rPr>
                <w:rFonts w:ascii="Calibri" w:eastAsia="Calibri" w:hAnsi="Calibri" w:cs="Times New Roman"/>
                <w:b/>
                <w:bCs/>
              </w:rPr>
            </w:pPr>
          </w:p>
        </w:tc>
      </w:tr>
      <w:tr w:rsidR="003E54DA" w:rsidRPr="004576F3" w14:paraId="2BD3D235" w14:textId="77777777" w:rsidTr="00750F2E">
        <w:trPr>
          <w:trHeight w:val="70"/>
        </w:trPr>
        <w:tc>
          <w:tcPr>
            <w:tcW w:w="3690" w:type="dxa"/>
          </w:tcPr>
          <w:p w14:paraId="59E75B70" w14:textId="5B377F7D" w:rsidR="003E54DA" w:rsidRDefault="00012993" w:rsidP="004576F3">
            <w:pPr>
              <w:jc w:val="both"/>
              <w:rPr>
                <w:rFonts w:ascii="Calibri" w:eastAsia="Calibri" w:hAnsi="Calibri" w:cs="Times New Roman"/>
              </w:rPr>
            </w:pPr>
            <w:r w:rsidRPr="004576F3">
              <w:rPr>
                <w:rFonts w:ascii="Calibri" w:eastAsia="Calibri" w:hAnsi="Calibri" w:cs="Times New Roman"/>
              </w:rPr>
              <w:t xml:space="preserve">(a) The Eastern and </w:t>
            </w:r>
            <w:proofErr w:type="spellStart"/>
            <w:r w:rsidRPr="004576F3">
              <w:rPr>
                <w:rFonts w:ascii="Calibri" w:eastAsia="Calibri" w:hAnsi="Calibri" w:cs="Times New Roman"/>
              </w:rPr>
              <w:t>Ansn</w:t>
            </w:r>
            <w:proofErr w:type="spellEnd"/>
            <w:r w:rsidRPr="004576F3">
              <w:rPr>
                <w:rFonts w:ascii="Calibri" w:eastAsia="Calibri" w:hAnsi="Calibri" w:cs="Times New Roman"/>
              </w:rPr>
              <w:t>.. and the China Navigation Co.'s</w:t>
            </w:r>
          </w:p>
        </w:tc>
        <w:tc>
          <w:tcPr>
            <w:tcW w:w="1984" w:type="dxa"/>
          </w:tcPr>
          <w:p w14:paraId="1BABCBC1" w14:textId="6DF95C17" w:rsidR="003E54DA" w:rsidRPr="004576F3" w:rsidRDefault="00EF1B6B" w:rsidP="00EF1B6B">
            <w:pPr>
              <w:rPr>
                <w:rFonts w:ascii="Calibri" w:eastAsia="Calibri" w:hAnsi="Calibri" w:cs="Times New Roman"/>
                <w:b/>
                <w:bCs/>
              </w:rPr>
            </w:pPr>
            <w:r w:rsidRPr="004576F3">
              <w:rPr>
                <w:rFonts w:ascii="Calibri" w:eastAsia="Calibri" w:hAnsi="Calibri" w:cs="Times New Roman"/>
              </w:rPr>
              <w:t>Irregularly</w:t>
            </w:r>
            <w:r w:rsidRPr="004576F3">
              <w:rPr>
                <w:rFonts w:ascii="Calibri" w:eastAsia="Calibri" w:hAnsi="Calibri" w:cs="Times New Roman"/>
              </w:rPr>
              <w:t xml:space="preserve"> </w:t>
            </w:r>
            <w:r w:rsidRPr="004576F3">
              <w:rPr>
                <w:rFonts w:ascii="Calibri" w:eastAsia="Calibri" w:hAnsi="Calibri" w:cs="Times New Roman"/>
              </w:rPr>
              <w:t>when convenient,</w:t>
            </w:r>
          </w:p>
        </w:tc>
        <w:tc>
          <w:tcPr>
            <w:tcW w:w="1984" w:type="dxa"/>
          </w:tcPr>
          <w:p w14:paraId="28B46C74" w14:textId="45B67D37" w:rsidR="003E54DA" w:rsidRPr="004576F3" w:rsidRDefault="007B7A06" w:rsidP="004576F3">
            <w:pPr>
              <w:jc w:val="both"/>
              <w:rPr>
                <w:rFonts w:ascii="Calibri" w:eastAsia="Calibri" w:hAnsi="Calibri" w:cs="Times New Roman"/>
                <w:b/>
                <w:bCs/>
              </w:rPr>
            </w:pPr>
            <w:r w:rsidRPr="004576F3">
              <w:rPr>
                <w:rFonts w:ascii="Calibri" w:eastAsia="Calibri" w:hAnsi="Calibri" w:cs="Times New Roman"/>
              </w:rPr>
              <w:t xml:space="preserve">To and from Adelaide, </w:t>
            </w:r>
            <w:proofErr w:type="spellStart"/>
            <w:r w:rsidRPr="004576F3">
              <w:rPr>
                <w:rFonts w:ascii="Calibri" w:eastAsia="Calibri" w:hAnsi="Calibri" w:cs="Times New Roman"/>
              </w:rPr>
              <w:t>Melb'rne</w:t>
            </w:r>
            <w:proofErr w:type="spellEnd"/>
            <w:r w:rsidRPr="004576F3">
              <w:rPr>
                <w:rFonts w:ascii="Calibri" w:eastAsia="Calibri" w:hAnsi="Calibri" w:cs="Times New Roman"/>
              </w:rPr>
              <w:t xml:space="preserve"> and Sydney, via North Queensland ports extending to China and Japan</w:t>
            </w:r>
          </w:p>
        </w:tc>
        <w:tc>
          <w:tcPr>
            <w:tcW w:w="1984" w:type="dxa"/>
          </w:tcPr>
          <w:p w14:paraId="2CB1609B" w14:textId="6B5D1A5C" w:rsidR="003E54DA" w:rsidRPr="004576F3" w:rsidRDefault="00597542" w:rsidP="004576F3">
            <w:pPr>
              <w:jc w:val="both"/>
              <w:rPr>
                <w:rFonts w:ascii="Calibri" w:eastAsia="Calibri" w:hAnsi="Calibri" w:cs="Times New Roman"/>
                <w:b/>
                <w:bCs/>
              </w:rPr>
            </w:pPr>
            <w:r w:rsidRPr="009A5FA2">
              <w:rPr>
                <w:rFonts w:ascii="Calibri" w:eastAsia="Calibri" w:hAnsi="Calibri" w:cs="Times New Roman"/>
              </w:rPr>
              <w:t>Poundage rates.</w:t>
            </w:r>
          </w:p>
        </w:tc>
      </w:tr>
      <w:tr w:rsidR="00793939" w:rsidRPr="004576F3" w14:paraId="7E8E30CD" w14:textId="77777777" w:rsidTr="00750F2E">
        <w:trPr>
          <w:trHeight w:val="70"/>
        </w:trPr>
        <w:tc>
          <w:tcPr>
            <w:tcW w:w="3690" w:type="dxa"/>
          </w:tcPr>
          <w:p w14:paraId="4A567023" w14:textId="59406B19" w:rsidR="00793939" w:rsidRDefault="00793939" w:rsidP="004576F3">
            <w:pPr>
              <w:jc w:val="both"/>
              <w:rPr>
                <w:rFonts w:ascii="Calibri" w:eastAsia="Calibri" w:hAnsi="Calibri" w:cs="Times New Roman"/>
              </w:rPr>
            </w:pPr>
            <w:r w:rsidRPr="004576F3">
              <w:rPr>
                <w:rFonts w:ascii="Calibri" w:eastAsia="Calibri" w:hAnsi="Calibri" w:cs="Times New Roman"/>
              </w:rPr>
              <w:t>(6) Jolly and Co.</w:t>
            </w:r>
          </w:p>
        </w:tc>
        <w:tc>
          <w:tcPr>
            <w:tcW w:w="1984" w:type="dxa"/>
          </w:tcPr>
          <w:p w14:paraId="7118BAC4" w14:textId="7CA0D819" w:rsidR="00793939" w:rsidRPr="004576F3" w:rsidRDefault="00793939" w:rsidP="004576F3">
            <w:pPr>
              <w:jc w:val="both"/>
              <w:rPr>
                <w:rFonts w:ascii="Calibri" w:eastAsia="Calibri" w:hAnsi="Calibri" w:cs="Times New Roman"/>
                <w:b/>
                <w:bCs/>
              </w:rPr>
            </w:pPr>
            <w:r w:rsidRPr="004576F3">
              <w:rPr>
                <w:rFonts w:ascii="Calibri" w:eastAsia="Calibri" w:hAnsi="Calibri" w:cs="Times New Roman"/>
              </w:rPr>
              <w:t>Four times a year</w:t>
            </w:r>
          </w:p>
        </w:tc>
        <w:tc>
          <w:tcPr>
            <w:tcW w:w="1984" w:type="dxa"/>
          </w:tcPr>
          <w:p w14:paraId="5CC1D90D" w14:textId="5E18CEC4" w:rsidR="00793939" w:rsidRPr="004576F3" w:rsidRDefault="00793939" w:rsidP="004576F3">
            <w:pPr>
              <w:jc w:val="both"/>
              <w:rPr>
                <w:rFonts w:ascii="Calibri" w:eastAsia="Calibri" w:hAnsi="Calibri" w:cs="Times New Roman"/>
                <w:b/>
                <w:bCs/>
              </w:rPr>
            </w:pPr>
            <w:r w:rsidRPr="004576F3">
              <w:rPr>
                <w:rFonts w:ascii="Calibri" w:eastAsia="Calibri" w:hAnsi="Calibri" w:cs="Times New Roman"/>
              </w:rPr>
              <w:t xml:space="preserve">Port Darwin and Victoria B., calling </w:t>
            </w:r>
            <w:proofErr w:type="spellStart"/>
            <w:r w:rsidRPr="004576F3">
              <w:rPr>
                <w:rFonts w:ascii="Calibri" w:eastAsia="Calibri" w:hAnsi="Calibri" w:cs="Times New Roman"/>
              </w:rPr>
              <w:t>halfyearly</w:t>
            </w:r>
            <w:proofErr w:type="spellEnd"/>
            <w:r w:rsidRPr="004576F3">
              <w:rPr>
                <w:rFonts w:ascii="Calibri" w:eastAsia="Calibri" w:hAnsi="Calibri" w:cs="Times New Roman"/>
              </w:rPr>
              <w:t xml:space="preserve"> at </w:t>
            </w:r>
            <w:r>
              <w:rPr>
                <w:rFonts w:ascii="Calibri" w:eastAsia="Calibri" w:hAnsi="Calibri" w:cs="Times New Roman"/>
              </w:rPr>
              <w:t>R</w:t>
            </w:r>
            <w:r w:rsidRPr="004576F3">
              <w:rPr>
                <w:rFonts w:ascii="Calibri" w:eastAsia="Calibri" w:hAnsi="Calibri" w:cs="Times New Roman"/>
              </w:rPr>
              <w:t xml:space="preserve">oper </w:t>
            </w:r>
            <w:r>
              <w:rPr>
                <w:rFonts w:ascii="Calibri" w:eastAsia="Calibri" w:hAnsi="Calibri" w:cs="Times New Roman"/>
              </w:rPr>
              <w:t>R</w:t>
            </w:r>
            <w:r w:rsidRPr="004576F3">
              <w:rPr>
                <w:rFonts w:ascii="Calibri" w:eastAsia="Calibri" w:hAnsi="Calibri" w:cs="Times New Roman"/>
              </w:rPr>
              <w:t>iver</w:t>
            </w:r>
          </w:p>
        </w:tc>
        <w:tc>
          <w:tcPr>
            <w:tcW w:w="1984" w:type="dxa"/>
            <w:vMerge w:val="restart"/>
          </w:tcPr>
          <w:p w14:paraId="13B0BEA3" w14:textId="7CA1E2CF" w:rsidR="00793939" w:rsidRPr="004576F3" w:rsidRDefault="00793939" w:rsidP="004576F3">
            <w:pPr>
              <w:jc w:val="both"/>
              <w:rPr>
                <w:rFonts w:ascii="Calibri" w:eastAsia="Calibri" w:hAnsi="Calibri" w:cs="Times New Roman"/>
                <w:b/>
                <w:bCs/>
              </w:rPr>
            </w:pPr>
            <w:r w:rsidRPr="004576F3">
              <w:rPr>
                <w:rFonts w:ascii="Calibri" w:eastAsia="Calibri" w:hAnsi="Calibri" w:cs="Times New Roman"/>
              </w:rPr>
              <w:t>Subsidised by agreement dated 1st April, 1904, for three years and nine months. Amount of subsidy, (6) £75; (c) £350; (d) £125 per voyage.</w:t>
            </w:r>
          </w:p>
        </w:tc>
      </w:tr>
      <w:tr w:rsidR="00793939" w:rsidRPr="004576F3" w14:paraId="2F3BA8ED" w14:textId="77777777" w:rsidTr="00750F2E">
        <w:trPr>
          <w:trHeight w:val="70"/>
        </w:trPr>
        <w:tc>
          <w:tcPr>
            <w:tcW w:w="3690" w:type="dxa"/>
          </w:tcPr>
          <w:p w14:paraId="6E3C327C" w14:textId="38CF5E01" w:rsidR="00793939" w:rsidRDefault="00793939" w:rsidP="004576F3">
            <w:pPr>
              <w:jc w:val="both"/>
              <w:rPr>
                <w:rFonts w:ascii="Calibri" w:eastAsia="Calibri" w:hAnsi="Calibri" w:cs="Times New Roman"/>
              </w:rPr>
            </w:pPr>
            <w:r w:rsidRPr="004576F3">
              <w:rPr>
                <w:rFonts w:ascii="Calibri" w:eastAsia="Calibri" w:hAnsi="Calibri" w:cs="Times New Roman"/>
              </w:rPr>
              <w:t>(c) „ „</w:t>
            </w:r>
          </w:p>
        </w:tc>
        <w:tc>
          <w:tcPr>
            <w:tcW w:w="1984" w:type="dxa"/>
          </w:tcPr>
          <w:p w14:paraId="1669B849" w14:textId="70FC5B6D" w:rsidR="00793939" w:rsidRPr="004576F3" w:rsidRDefault="00793939" w:rsidP="004576F3">
            <w:pPr>
              <w:jc w:val="both"/>
              <w:rPr>
                <w:rFonts w:ascii="Calibri" w:eastAsia="Calibri" w:hAnsi="Calibri" w:cs="Times New Roman"/>
                <w:b/>
                <w:bCs/>
              </w:rPr>
            </w:pPr>
            <w:r w:rsidRPr="004576F3">
              <w:rPr>
                <w:rFonts w:ascii="Calibri" w:eastAsia="Calibri" w:hAnsi="Calibri" w:cs="Times New Roman"/>
              </w:rPr>
              <w:t>do. Every eight weeks</w:t>
            </w:r>
          </w:p>
        </w:tc>
        <w:tc>
          <w:tcPr>
            <w:tcW w:w="1984" w:type="dxa"/>
          </w:tcPr>
          <w:p w14:paraId="70CF7819" w14:textId="44A8502F" w:rsidR="00793939" w:rsidRPr="004576F3" w:rsidRDefault="00793939" w:rsidP="004576F3">
            <w:pPr>
              <w:jc w:val="both"/>
              <w:rPr>
                <w:rFonts w:ascii="Calibri" w:eastAsia="Calibri" w:hAnsi="Calibri" w:cs="Times New Roman"/>
                <w:b/>
                <w:bCs/>
              </w:rPr>
            </w:pPr>
            <w:r w:rsidRPr="004576F3">
              <w:rPr>
                <w:rFonts w:ascii="Calibri" w:eastAsia="Calibri" w:hAnsi="Calibri" w:cs="Times New Roman"/>
              </w:rPr>
              <w:t xml:space="preserve">Port Darwin &amp; </w:t>
            </w:r>
            <w:proofErr w:type="spellStart"/>
            <w:r w:rsidRPr="004576F3">
              <w:rPr>
                <w:rFonts w:ascii="Calibri" w:eastAsia="Calibri" w:hAnsi="Calibri" w:cs="Times New Roman"/>
              </w:rPr>
              <w:t>Boroloola</w:t>
            </w:r>
            <w:proofErr w:type="spellEnd"/>
          </w:p>
        </w:tc>
        <w:tc>
          <w:tcPr>
            <w:tcW w:w="1984" w:type="dxa"/>
            <w:vMerge/>
          </w:tcPr>
          <w:p w14:paraId="623F3E08" w14:textId="77777777" w:rsidR="00793939" w:rsidRPr="004576F3" w:rsidRDefault="00793939" w:rsidP="004576F3">
            <w:pPr>
              <w:jc w:val="both"/>
              <w:rPr>
                <w:rFonts w:ascii="Calibri" w:eastAsia="Calibri" w:hAnsi="Calibri" w:cs="Times New Roman"/>
                <w:b/>
                <w:bCs/>
              </w:rPr>
            </w:pPr>
          </w:p>
        </w:tc>
      </w:tr>
      <w:tr w:rsidR="00793939" w:rsidRPr="004576F3" w14:paraId="018F4D83" w14:textId="77777777" w:rsidTr="00750F2E">
        <w:trPr>
          <w:trHeight w:val="70"/>
        </w:trPr>
        <w:tc>
          <w:tcPr>
            <w:tcW w:w="3690" w:type="dxa"/>
          </w:tcPr>
          <w:p w14:paraId="34E62F71" w14:textId="638B1510" w:rsidR="00793939" w:rsidRDefault="00793939" w:rsidP="004576F3">
            <w:pPr>
              <w:jc w:val="both"/>
              <w:rPr>
                <w:rFonts w:ascii="Calibri" w:eastAsia="Calibri" w:hAnsi="Calibri" w:cs="Times New Roman"/>
              </w:rPr>
            </w:pPr>
            <w:r w:rsidRPr="004576F3">
              <w:rPr>
                <w:rFonts w:ascii="Calibri" w:eastAsia="Calibri" w:hAnsi="Calibri" w:cs="Times New Roman"/>
              </w:rPr>
              <w:t>(d) „ „</w:t>
            </w:r>
          </w:p>
        </w:tc>
        <w:tc>
          <w:tcPr>
            <w:tcW w:w="1984" w:type="dxa"/>
          </w:tcPr>
          <w:p w14:paraId="7DB6E434" w14:textId="77777777" w:rsidR="00793939" w:rsidRPr="004576F3" w:rsidRDefault="00793939" w:rsidP="004576F3">
            <w:pPr>
              <w:jc w:val="both"/>
              <w:rPr>
                <w:rFonts w:ascii="Calibri" w:eastAsia="Calibri" w:hAnsi="Calibri" w:cs="Times New Roman"/>
                <w:b/>
                <w:bCs/>
              </w:rPr>
            </w:pPr>
          </w:p>
        </w:tc>
        <w:tc>
          <w:tcPr>
            <w:tcW w:w="1984" w:type="dxa"/>
          </w:tcPr>
          <w:p w14:paraId="6C5D9D24" w14:textId="726930BA" w:rsidR="00793939" w:rsidRPr="004576F3" w:rsidRDefault="00793939" w:rsidP="004576F3">
            <w:pPr>
              <w:jc w:val="both"/>
              <w:rPr>
                <w:rFonts w:ascii="Calibri" w:eastAsia="Calibri" w:hAnsi="Calibri" w:cs="Times New Roman"/>
                <w:b/>
                <w:bCs/>
              </w:rPr>
            </w:pPr>
            <w:r w:rsidRPr="004576F3">
              <w:rPr>
                <w:rFonts w:ascii="Calibri" w:eastAsia="Calibri" w:hAnsi="Calibri" w:cs="Times New Roman"/>
              </w:rPr>
              <w:t>Wyndham</w:t>
            </w:r>
          </w:p>
        </w:tc>
        <w:tc>
          <w:tcPr>
            <w:tcW w:w="1984" w:type="dxa"/>
            <w:vMerge/>
          </w:tcPr>
          <w:p w14:paraId="5E6270D4" w14:textId="77777777" w:rsidR="00793939" w:rsidRPr="004576F3" w:rsidRDefault="00793939" w:rsidP="004576F3">
            <w:pPr>
              <w:jc w:val="both"/>
              <w:rPr>
                <w:rFonts w:ascii="Calibri" w:eastAsia="Calibri" w:hAnsi="Calibri" w:cs="Times New Roman"/>
                <w:b/>
                <w:bCs/>
              </w:rPr>
            </w:pPr>
          </w:p>
        </w:tc>
      </w:tr>
    </w:tbl>
    <w:p w14:paraId="7089E362" w14:textId="77777777" w:rsidR="004576F3" w:rsidRPr="004576F3" w:rsidRDefault="004576F3" w:rsidP="004576F3">
      <w:pPr>
        <w:spacing w:after="0" w:line="240" w:lineRule="auto"/>
        <w:ind w:left="360"/>
        <w:jc w:val="both"/>
        <w:rPr>
          <w:rFonts w:ascii="Calibri" w:eastAsia="Calibri" w:hAnsi="Calibri" w:cs="Times New Roman"/>
          <w:kern w:val="0"/>
          <w14:ligatures w14:val="none"/>
        </w:rPr>
      </w:pPr>
    </w:p>
    <w:p w14:paraId="74E50921" w14:textId="77777777" w:rsidR="004576F3" w:rsidRDefault="004576F3" w:rsidP="004576F3">
      <w:pPr>
        <w:spacing w:after="0" w:line="240" w:lineRule="auto"/>
        <w:ind w:left="360"/>
        <w:jc w:val="both"/>
        <w:rPr>
          <w:rFonts w:ascii="Calibri" w:eastAsia="Calibri" w:hAnsi="Calibri" w:cs="Times New Roman"/>
          <w:kern w:val="0"/>
          <w14:ligatures w14:val="none"/>
        </w:rPr>
      </w:pPr>
    </w:p>
    <w:p w14:paraId="2768B92B" w14:textId="77777777" w:rsidR="00E2469B" w:rsidRPr="004576F3" w:rsidRDefault="00E2469B" w:rsidP="004576F3">
      <w:pPr>
        <w:spacing w:after="0" w:line="240" w:lineRule="auto"/>
        <w:ind w:left="360"/>
        <w:jc w:val="both"/>
        <w:rPr>
          <w:rFonts w:ascii="Calibri" w:eastAsia="Calibri" w:hAnsi="Calibri" w:cs="Times New Roman"/>
          <w:kern w:val="0"/>
          <w14:ligatures w14:val="none"/>
        </w:rPr>
      </w:pPr>
    </w:p>
    <w:p w14:paraId="119C31CD" w14:textId="77777777" w:rsidR="004576F3" w:rsidRPr="004576F3" w:rsidRDefault="004576F3" w:rsidP="004576F3">
      <w:pPr>
        <w:spacing w:after="0" w:line="240" w:lineRule="auto"/>
        <w:jc w:val="both"/>
        <w:rPr>
          <w:rFonts w:ascii="Calibri" w:eastAsia="Calibri" w:hAnsi="Calibri" w:cs="Times New Roman"/>
          <w:kern w:val="0"/>
          <w14:ligatures w14:val="none"/>
        </w:rPr>
      </w:pPr>
    </w:p>
    <w:p w14:paraId="302F2DDC" w14:textId="77777777" w:rsidR="004576F3" w:rsidRPr="004576F3" w:rsidRDefault="004576F3" w:rsidP="004576F3">
      <w:pPr>
        <w:spacing w:after="0" w:line="240" w:lineRule="auto"/>
        <w:ind w:left="360"/>
        <w:jc w:val="both"/>
        <w:rPr>
          <w:rFonts w:ascii="Calibri" w:eastAsia="Calibri" w:hAnsi="Calibri" w:cs="Times New Roman"/>
          <w:kern w:val="0"/>
          <w14:ligatures w14:val="none"/>
        </w:rPr>
      </w:pPr>
    </w:p>
    <w:p w14:paraId="1CFF2718" w14:textId="7E98E480" w:rsidR="004576F3" w:rsidRPr="004576F3" w:rsidRDefault="004576F3" w:rsidP="004576F3">
      <w:pPr>
        <w:spacing w:after="0" w:line="240" w:lineRule="auto"/>
        <w:ind w:left="360"/>
        <w:jc w:val="both"/>
        <w:rPr>
          <w:rFonts w:ascii="Calibri" w:eastAsia="Calibri" w:hAnsi="Calibri" w:cs="Times New Roman"/>
          <w:kern w:val="0"/>
          <w14:ligatures w14:val="none"/>
        </w:rPr>
      </w:pPr>
      <w:r w:rsidRPr="004576F3">
        <w:rPr>
          <w:rFonts w:ascii="Calibri" w:eastAsia="Calibri" w:hAnsi="Calibri" w:cs="Times New Roman"/>
          <w:kern w:val="0"/>
          <w14:ligatures w14:val="none"/>
        </w:rPr>
        <w:t xml:space="preserve">Subsidies under 4 fa) and lb&gt; paid by Queensland. Poundage rates. [POSTS. 613 Description of Service. d S a o §11 H 1 s. d. 1 0 1 6 2 0 h </w:t>
      </w:r>
      <w:proofErr w:type="spellStart"/>
      <w:r w:rsidRPr="004576F3">
        <w:rPr>
          <w:rFonts w:ascii="Calibri" w:eastAsia="Calibri" w:hAnsi="Calibri" w:cs="Times New Roman"/>
          <w:kern w:val="0"/>
          <w14:ligatures w14:val="none"/>
        </w:rPr>
        <w:t>pou</w:t>
      </w:r>
      <w:proofErr w:type="spellEnd"/>
      <w:r w:rsidRPr="004576F3">
        <w:rPr>
          <w:rFonts w:ascii="Calibri" w:eastAsia="Calibri" w:hAnsi="Calibri" w:cs="Times New Roman"/>
          <w:kern w:val="0"/>
          <w14:ligatures w14:val="none"/>
        </w:rPr>
        <w:t xml:space="preserve"> ° 2 S___ </w:t>
      </w:r>
      <w:proofErr w:type="spellStart"/>
      <w:r w:rsidRPr="004576F3">
        <w:rPr>
          <w:rFonts w:ascii="Calibri" w:eastAsia="Calibri" w:hAnsi="Calibri" w:cs="Times New Roman"/>
          <w:kern w:val="0"/>
          <w14:ligatures w14:val="none"/>
        </w:rPr>
        <w:t>aO</w:t>
      </w:r>
      <w:proofErr w:type="spellEnd"/>
      <w:r w:rsidRPr="004576F3">
        <w:rPr>
          <w:rFonts w:ascii="Calibri" w:eastAsia="Calibri" w:hAnsi="Calibri" w:cs="Times New Roman"/>
          <w:kern w:val="0"/>
          <w14:ligatures w14:val="none"/>
        </w:rPr>
        <w:t xml:space="preserve"> a BO 1*1 s. d. 1 6 2 3 2 6 </w:t>
      </w:r>
      <w:proofErr w:type="spellStart"/>
      <w:r w:rsidRPr="004576F3">
        <w:rPr>
          <w:rFonts w:ascii="Calibri" w:eastAsia="Calibri" w:hAnsi="Calibri" w:cs="Times New Roman"/>
          <w:kern w:val="0"/>
          <w14:ligatures w14:val="none"/>
        </w:rPr>
        <w:t>nd</w:t>
      </w:r>
      <w:proofErr w:type="spellEnd"/>
      <w:r w:rsidRPr="004576F3">
        <w:rPr>
          <w:rFonts w:ascii="Calibri" w:eastAsia="Calibri" w:hAnsi="Calibri" w:cs="Times New Roman"/>
          <w:kern w:val="0"/>
          <w14:ligatures w14:val="none"/>
        </w:rPr>
        <w:t xml:space="preserve"> or 3 jo a </w:t>
      </w:r>
      <w:proofErr w:type="spellStart"/>
      <w:r w:rsidRPr="004576F3">
        <w:rPr>
          <w:rFonts w:ascii="Calibri" w:eastAsia="Calibri" w:hAnsi="Calibri" w:cs="Times New Roman"/>
          <w:kern w:val="0"/>
          <w14:ligatures w14:val="none"/>
        </w:rPr>
        <w:t>a</w:t>
      </w:r>
      <w:proofErr w:type="spellEnd"/>
      <w:r w:rsidRPr="004576F3">
        <w:rPr>
          <w:rFonts w:ascii="Calibri" w:eastAsia="Calibri" w:hAnsi="Calibri" w:cs="Times New Roman"/>
          <w:kern w:val="0"/>
          <w14:ligatures w14:val="none"/>
        </w:rPr>
        <w:t xml:space="preserve"> S ® 3© o S X </w:t>
      </w:r>
      <w:proofErr w:type="spellStart"/>
      <w:r w:rsidRPr="004576F3">
        <w:rPr>
          <w:rFonts w:ascii="Calibri" w:eastAsia="Calibri" w:hAnsi="Calibri" w:cs="Times New Roman"/>
          <w:kern w:val="0"/>
          <w14:ligatures w14:val="none"/>
        </w:rPr>
        <w:t>X</w:t>
      </w:r>
      <w:proofErr w:type="spellEnd"/>
      <w:r w:rsidRPr="004576F3">
        <w:rPr>
          <w:rFonts w:ascii="Calibri" w:eastAsia="Calibri" w:hAnsi="Calibri" w:cs="Times New Roman"/>
          <w:kern w:val="0"/>
          <w14:ligatures w14:val="none"/>
        </w:rPr>
        <w:t xml:space="preserve"> H © S. d. 1 6 2 3 3 0 </w:t>
      </w:r>
      <w:proofErr w:type="spellStart"/>
      <w:r w:rsidRPr="004576F3">
        <w:rPr>
          <w:rFonts w:ascii="Calibri" w:eastAsia="Calibri" w:hAnsi="Calibri" w:cs="Times New Roman"/>
          <w:kern w:val="0"/>
          <w14:ligatures w14:val="none"/>
        </w:rPr>
        <w:t>fractio</w:t>
      </w:r>
      <w:proofErr w:type="spellEnd"/>
      <w:r w:rsidRPr="004576F3">
        <w:rPr>
          <w:rFonts w:ascii="Calibri" w:eastAsia="Calibri" w:hAnsi="Calibri" w:cs="Times New Roman"/>
          <w:kern w:val="0"/>
          <w14:ligatures w14:val="none"/>
        </w:rPr>
        <w:t xml:space="preserve"> </w:t>
      </w:r>
      <w:proofErr w:type="spellStart"/>
      <w:r w:rsidRPr="004576F3">
        <w:rPr>
          <w:rFonts w:ascii="Calibri" w:eastAsia="Calibri" w:hAnsi="Calibri" w:cs="Times New Roman"/>
          <w:kern w:val="0"/>
          <w14:ligatures w14:val="none"/>
        </w:rPr>
        <w:t>M^OOt</w:t>
      </w:r>
      <w:proofErr w:type="spellEnd"/>
      <w:r w:rsidRPr="004576F3">
        <w:rPr>
          <w:rFonts w:ascii="Calibri" w:eastAsia="Calibri" w:hAnsi="Calibri" w:cs="Times New Roman"/>
          <w:kern w:val="0"/>
          <w14:ligatures w14:val="none"/>
        </w:rPr>
        <w:t xml:space="preserve"> S a </w:t>
      </w:r>
      <w:proofErr w:type="spellStart"/>
      <w:r w:rsidRPr="004576F3">
        <w:rPr>
          <w:rFonts w:ascii="Calibri" w:eastAsia="Calibri" w:hAnsi="Calibri" w:cs="Times New Roman"/>
          <w:kern w:val="0"/>
          <w14:ligatures w14:val="none"/>
        </w:rPr>
        <w:t>a</w:t>
      </w:r>
      <w:proofErr w:type="spellEnd"/>
      <w:r w:rsidRPr="004576F3">
        <w:rPr>
          <w:rFonts w:ascii="Calibri" w:eastAsia="Calibri" w:hAnsi="Calibri" w:cs="Times New Roman"/>
          <w:kern w:val="0"/>
          <w14:ligatures w14:val="none"/>
        </w:rPr>
        <w:t xml:space="preserve"> •c-2' o p, B 5,943 4,896 2,6)0 1,734 1,941 811 17,935 2 3 •as Si a o </w:t>
      </w:r>
      <w:proofErr w:type="spellStart"/>
      <w:r w:rsidRPr="004576F3">
        <w:rPr>
          <w:rFonts w:ascii="Calibri" w:eastAsia="Calibri" w:hAnsi="Calibri" w:cs="Times New Roman"/>
          <w:kern w:val="0"/>
          <w14:ligatures w14:val="none"/>
        </w:rPr>
        <w:t>O</w:t>
      </w:r>
      <w:proofErr w:type="spellEnd"/>
      <w:r w:rsidRPr="004576F3">
        <w:rPr>
          <w:rFonts w:ascii="Calibri" w:eastAsia="Calibri" w:hAnsi="Calibri" w:cs="Times New Roman"/>
          <w:kern w:val="0"/>
          <w14:ligatures w14:val="none"/>
        </w:rPr>
        <w:t xml:space="preserve"> 1,037 919 630 255 152 164 3,157 * Country postmasters and receiving officers included in </w:t>
      </w:r>
      <w:proofErr w:type="spellStart"/>
      <w:r w:rsidRPr="004576F3">
        <w:rPr>
          <w:rFonts w:ascii="Calibri" w:eastAsia="Calibri" w:hAnsi="Calibri" w:cs="Times New Roman"/>
          <w:kern w:val="0"/>
          <w14:ligatures w14:val="none"/>
        </w:rPr>
        <w:t>employes</w:t>
      </w:r>
      <w:proofErr w:type="spellEnd"/>
      <w:r w:rsidRPr="004576F3">
        <w:rPr>
          <w:rFonts w:ascii="Calibri" w:eastAsia="Calibri" w:hAnsi="Calibri" w:cs="Times New Roman"/>
          <w:kern w:val="0"/>
          <w14:ligatures w14:val="none"/>
        </w:rPr>
        <w:t xml:space="preserve">, t Non-official postmasters are included in </w:t>
      </w:r>
      <w:proofErr w:type="spellStart"/>
      <w:r w:rsidRPr="004576F3">
        <w:rPr>
          <w:rFonts w:ascii="Calibri" w:eastAsia="Calibri" w:hAnsi="Calibri" w:cs="Times New Roman"/>
          <w:kern w:val="0"/>
          <w14:ligatures w14:val="none"/>
        </w:rPr>
        <w:t>employes</w:t>
      </w:r>
      <w:proofErr w:type="spellEnd"/>
      <w:r w:rsidRPr="004576F3">
        <w:rPr>
          <w:rFonts w:ascii="Calibri" w:eastAsia="Calibri" w:hAnsi="Calibri" w:cs="Times New Roman"/>
          <w:kern w:val="0"/>
          <w14:ligatures w14:val="none"/>
        </w:rPr>
        <w:t xml:space="preserve">, t The return </w:t>
      </w:r>
      <w:proofErr w:type="spellStart"/>
      <w:r w:rsidRPr="004576F3">
        <w:rPr>
          <w:rFonts w:ascii="Calibri" w:eastAsia="Calibri" w:hAnsi="Calibri" w:cs="Times New Roman"/>
          <w:kern w:val="0"/>
          <w14:ligatures w14:val="none"/>
        </w:rPr>
        <w:t>tor</w:t>
      </w:r>
      <w:proofErr w:type="spellEnd"/>
      <w:r w:rsidRPr="004576F3">
        <w:rPr>
          <w:rFonts w:ascii="Calibri" w:eastAsia="Calibri" w:hAnsi="Calibri" w:cs="Times New Roman"/>
          <w:kern w:val="0"/>
          <w14:ligatures w14:val="none"/>
        </w:rPr>
        <w:t xml:space="preserve"> 1901 includes all persons in the pay of the Postal Department. 23. Miles of Postal Lines (including Railways) and Mail-miles Travelled.—The following table shews the length of route travelled by postal conveyances, and the number of mail-miles travelled in each State and in the Commonwealth for each year from 1901 to 1906 inclusive :— MILES OP POSTAL LINES (INCLUDING RAILWAY LINES), 31ST DECEMBER, 1901 TO 1906. State. New South Wales Victoria Queensland South Australia... Western Australia Tasmania Commonwealth . . . 1901. 37,219 12,874 34,441 16,482 13,147 2,915 117,078 1902. 36,045 12,898 35,320 16,059 13,158 2,915 116,395 1903. 36,000 12,940 35,621 16,207 13,236 2,915 116,919 1904. 36,262 13,003 •34,700 16,075 13,431 </w:t>
      </w:r>
      <w:r w:rsidRPr="004576F3">
        <w:rPr>
          <w:rFonts w:ascii="Calibri" w:eastAsia="Calibri" w:hAnsi="Calibri" w:cs="Times New Roman"/>
          <w:kern w:val="0"/>
          <w14:ligatures w14:val="none"/>
        </w:rPr>
        <w:lastRenderedPageBreak/>
        <w:t xml:space="preserve">3,231 116,702 1905. 36,480 13,369 *33,800 15,418 13,547 3,236 115,850 1906. 40,178 13,270 32,909 15,309 •13,647 •3,358 118,671 * Estimated. NUMBER OP MAIL-MILES TRAVELLED, EXCLUSIVE OP RAILWAY MILEAGE, DURING THE YEARS 1901 TO 1906. New South Wales Victoria Queensland South Australia Western Australia Tasmania Commonwealth 12,117,900 4,008,424 4,210,839 •1,902,000 1,090,050 1,597,591 24,926,804 12,042,300 4,016,536 4,047,615 •1,940,000 1,096,200 1,597,591 24,740,242 11,986,800 4,004,056 4,252,083 *1,929,000 1,092,525 1,597,591 24,862,055 11,990,800 4,014,228 *4,242,000 *1,905,000 1,107,850 1,789,460 25,049,338 11,989,968 3,655,200 *4, 231,190 *1,935,000 1,107,989 1,792,580 24,712,637 12,112,219 3,679,402 4,221,800 1,935,182 *1,108,000 *1,860,200 24,916,803 * Estimated. 24.' Gross Revenue of Postal Department.—The following table shews the gross revenue of the Postal Department in each State for the years 1901 to 1906, inclusive. POSTS. 625 under three heads, viz., the Postal, </w:t>
      </w:r>
      <w:proofErr w:type="spellStart"/>
      <w:r w:rsidRPr="004576F3">
        <w:rPr>
          <w:rFonts w:ascii="Calibri" w:eastAsia="Calibri" w:hAnsi="Calibri" w:cs="Times New Roman"/>
          <w:kern w:val="0"/>
          <w14:ligatures w14:val="none"/>
        </w:rPr>
        <w:t>the'Telegraph</w:t>
      </w:r>
      <w:proofErr w:type="spellEnd"/>
      <w:r w:rsidRPr="004576F3">
        <w:rPr>
          <w:rFonts w:ascii="Calibri" w:eastAsia="Calibri" w:hAnsi="Calibri" w:cs="Times New Roman"/>
          <w:kern w:val="0"/>
          <w14:ligatures w14:val="none"/>
        </w:rPr>
        <w:t xml:space="preserve">, and the Telephone branches. In the Postal branch is included the revenue derived from money-order commissions, poundage on postal notes, private boxes and bags, and miscellaneous sources :— GROSS REVENUE OP POSTAL DEPARTMENT, 1901 TO 1906. State. 3901. 1802. 1903. 1904. 1905. 1G06. POSTAL BRANCH. New South Wales Victoria Queensland ... South Australia Western Australia Tasmania Common wealth £ 596,552 437,894 203,128 148,336 109,335 72,009 1,567,254 £ 610,434 432,311 204,520 157,474 121,303 64,834 1,590,876 £ 652,761 448,486 191,931 166,400 122,862 75,412 1,657,852 £ 705,393 470,886 227,715 152,429 135,053 84,605 1,776,081 £ 743,986 480,979 233,523 161,920 157,837 89,569 1,867,814 £ 802,353 541,430 255,060 180,827 153,818 93,392 2,026,880 TELEGRAPH BRANCH. New South Wales Victoria Queensland ... South Australia Western Australia Tasmania Commonwealth 191,664 120,385 83,939 106,853 82,533 17,064 602,438 187,802 125,252 85,514 84,612 81,824 16,892 581,896 154,839 106,839 83,266 74,840 68,137 17,289 505,210 151,036 111,287 75,649 81,116 69,641 16,487 505,216 150,830 124,994 88,285 87,157 71,834 15,455 538,555 186,962 133,536 89,772 94,074 69,678 16,347 590,369 TELEPHONE BRANCH. New South Wales Victoria Queensland ... South Australia Western Australia Tasmania Commonwealth 81,852 62,019 20,938 20,617 26,950 6,339 218,715 96,278 76,326 24,619 21,925 29,464 8,704 257,316 105,002 86,600 27,312 23,209 30,324 8,910 281,366 116,328 88,633 28,011 26,351 30,970 10,155 300,448 127,514 102,396 31,765 25,815 33,995 11,108 332,593 144,933 108,437 36,927 30,075 36,239 11,887 368,498 TOTAL POSTAL REVENUE. New South Wales Victoria • Queensland South Australia Western Australia Tasmania Commonwealth 870,068 620,298 308,005 275,806 218,818 95,412 2,388,407 894,514 633,889 314,653 264,011 232,591 90,430 2,430,088 912,602 641,925 302,518 264,449 221,323 101,611 2,444,428 972,757 670,806 331,375 259,896 235,664 111,247 2,581,745 1,022,330 708,369 353,573 274,892 263,666 116,132 2,738,962 1,134,248 783,403 381,759 304,976 259,735 121,626 2,985,747 626 POSTS. 25. Expenditure in respect of the Postal Departments.—The subjoined table shews the total expenditure in respect of the Postal Departments in each State. The figures given include certain items of expenditure, such as rent, repairs and maintenance of buildings, fittings and furniture, sanitation, water supply, and new buildings and additions which are under the control of the Department of Home Affairs:— EXPENDITURE IN RESPECT OF POSTAL DEPARTMENTS IN EACH STATE, 1901 TO 1907. State. Victoria South Australia W. Australia Tasmania Commonwealth 1901. £ 790,783 517.609 389,332 240,846 251.289 97,470 2.287.329 1902. £ 759,619 550.227 420,904 237.532 257,283 101.431 2.326.996 1903. </w:t>
      </w:r>
      <w:proofErr w:type="spellStart"/>
      <w:r w:rsidRPr="004576F3">
        <w:rPr>
          <w:rFonts w:ascii="Calibri" w:eastAsia="Calibri" w:hAnsi="Calibri" w:cs="Times New Roman"/>
          <w:kern w:val="0"/>
          <w14:ligatures w14:val="none"/>
        </w:rPr>
        <w:t>i</w:t>
      </w:r>
      <w:proofErr w:type="spellEnd"/>
      <w:r w:rsidRPr="004576F3">
        <w:rPr>
          <w:rFonts w:ascii="Calibri" w:eastAsia="Calibri" w:hAnsi="Calibri" w:cs="Times New Roman"/>
          <w:kern w:val="0"/>
          <w14:ligatures w14:val="none"/>
        </w:rPr>
        <w:t xml:space="preserve">' 884.963 582.520 425,568 240,987 277,021 100,232 2.511.291 1904. £ 920.390 624,841 419,144 254,698 300.727 106,571 2,626,371 1905. £ 970.808 627.73S 415,420 259,656 302,150 109,389 2,685.158 1906. £ 966.498 rt68,046 438,899 281,040 295.SOO 120.962 2,770.745 26. Analysis of Gross Revenue and Expenditure of Postal Departments.—The following tables give an analysis of the gross earnings, and shew the distribution of expenditure in each State and in the Commonwealth, during the year 1906 :—. ANALYSIS OF GROSS REVENUE OF POSTAL DEPARTMENT IN EACH STATE AND IN THE COMMONWEALTH, 1906. Particulars. Telephones Money order commission Poundage on postal notes Private boxes and bags ... Miscellaneous Total N.S.W. £ 737,453 186,962 144,933 19,767 </w:t>
      </w:r>
      <w:r w:rsidRPr="004576F3">
        <w:rPr>
          <w:rFonts w:ascii="Calibri" w:eastAsia="Calibri" w:hAnsi="Calibri" w:cs="Times New Roman"/>
          <w:kern w:val="0"/>
          <w14:ligatures w14:val="none"/>
        </w:rPr>
        <w:lastRenderedPageBreak/>
        <w:t xml:space="preserve">15.962 6.888 22,283 1,134248 Viet. £ 503,536 133.536 108.437 8.987 14,842 j 14,065 773403 Old. £ 234,594 89,772 36,927 6,168 3,800 2,473 8,025 3*1,759 S. Aus. £ 158,628 94,074 30,075 3,424 2.913 1,129 14,733 304,976 </w:t>
      </w:r>
      <w:proofErr w:type="spellStart"/>
      <w:r w:rsidRPr="004576F3">
        <w:rPr>
          <w:rFonts w:ascii="Calibri" w:eastAsia="Calibri" w:hAnsi="Calibri" w:cs="Times New Roman"/>
          <w:kern w:val="0"/>
          <w14:ligatures w14:val="none"/>
        </w:rPr>
        <w:t>W.Aus</w:t>
      </w:r>
      <w:proofErr w:type="spellEnd"/>
      <w:r w:rsidRPr="004576F3">
        <w:rPr>
          <w:rFonts w:ascii="Calibri" w:eastAsia="Calibri" w:hAnsi="Calibri" w:cs="Times New Roman"/>
          <w:kern w:val="0"/>
          <w14:ligatures w14:val="none"/>
        </w:rPr>
        <w:t xml:space="preserve">. £ 135,749 69,678 36,239 7,391 2,888 1,646 6.144 259735 Tas. £ 86.318 16.347 11.887 3,022 1,398 566 2,088 121626 </w:t>
      </w:r>
      <w:proofErr w:type="spellStart"/>
      <w:r w:rsidRPr="004576F3">
        <w:rPr>
          <w:rFonts w:ascii="Calibri" w:eastAsia="Calibri" w:hAnsi="Calibri" w:cs="Times New Roman"/>
          <w:kern w:val="0"/>
          <w14:ligatures w14:val="none"/>
        </w:rPr>
        <w:t>C'wlth</w:t>
      </w:r>
      <w:proofErr w:type="spellEnd"/>
      <w:r w:rsidRPr="004576F3">
        <w:rPr>
          <w:rFonts w:ascii="Calibri" w:eastAsia="Calibri" w:hAnsi="Calibri" w:cs="Times New Roman"/>
          <w:kern w:val="0"/>
          <w14:ligatures w14:val="none"/>
        </w:rPr>
        <w:t xml:space="preserve">. £ 1,856,278 590,369 368,498 48,759 41,803 12,702 67,338 2,985,747 DISTRIBUTION OF EXPENDITURE OF POSTAL DEPARTMENT IN EACH STATE DURING 1906. Particulars. Salaries Conveyance of mails* Telegraph works ... ... ... Telephone works Bentt Repairs and maintenance of </w:t>
      </w:r>
      <w:proofErr w:type="spellStart"/>
      <w:r w:rsidRPr="004576F3">
        <w:rPr>
          <w:rFonts w:ascii="Calibri" w:eastAsia="Calibri" w:hAnsi="Calibri" w:cs="Times New Roman"/>
          <w:kern w:val="0"/>
          <w14:ligatures w14:val="none"/>
        </w:rPr>
        <w:t>buildingst</w:t>
      </w:r>
      <w:proofErr w:type="spellEnd"/>
      <w:r w:rsidRPr="004576F3">
        <w:rPr>
          <w:rFonts w:ascii="Calibri" w:eastAsia="Calibri" w:hAnsi="Calibri" w:cs="Times New Roman"/>
          <w:kern w:val="0"/>
          <w14:ligatures w14:val="none"/>
        </w:rPr>
        <w:t xml:space="preserve"> Fittings and </w:t>
      </w:r>
      <w:proofErr w:type="spellStart"/>
      <w:r w:rsidRPr="004576F3">
        <w:rPr>
          <w:rFonts w:ascii="Calibri" w:eastAsia="Calibri" w:hAnsi="Calibri" w:cs="Times New Roman"/>
          <w:kern w:val="0"/>
          <w14:ligatures w14:val="none"/>
        </w:rPr>
        <w:t>furnituret</w:t>
      </w:r>
      <w:proofErr w:type="spellEnd"/>
      <w:r w:rsidRPr="004576F3">
        <w:rPr>
          <w:rFonts w:ascii="Calibri" w:eastAsia="Calibri" w:hAnsi="Calibri" w:cs="Times New Roman"/>
          <w:kern w:val="0"/>
          <w14:ligatures w14:val="none"/>
        </w:rPr>
        <w:t xml:space="preserve"> ... Sanitation and water supply 1 ... New buildings and additions! Total N.S.W. £ 500,872 142,353 258,306 4,222 14,032 26,055 8,136 5,878 1,618 5,026 966,498 Vic. £ 341,446 109 057 157.668 8 729 1,476 27,221 1,831 3,776 403 3,612 8,298 131 4398 668.046 Old. £ 173 595 79168 155,335 7503 2,918 16,921 4 089 438,899 </w:t>
      </w:r>
      <w:proofErr w:type="spellStart"/>
      <w:r w:rsidRPr="004576F3">
        <w:rPr>
          <w:rFonts w:ascii="Calibri" w:eastAsia="Calibri" w:hAnsi="Calibri" w:cs="Times New Roman"/>
          <w:kern w:val="0"/>
          <w14:ligatures w14:val="none"/>
        </w:rPr>
        <w:t>S.Aus</w:t>
      </w:r>
      <w:proofErr w:type="spellEnd"/>
      <w:r w:rsidRPr="004576F3">
        <w:rPr>
          <w:rFonts w:ascii="Calibri" w:eastAsia="Calibri" w:hAnsi="Calibri" w:cs="Times New Roman"/>
          <w:kern w:val="0"/>
          <w14:ligatures w14:val="none"/>
        </w:rPr>
        <w:t xml:space="preserve">. £ 145 548 45 794 71.042 494 10,894 704 1,544 79 576 4,436 19 281.040 </w:t>
      </w:r>
      <w:proofErr w:type="spellStart"/>
      <w:r w:rsidRPr="004576F3">
        <w:rPr>
          <w:rFonts w:ascii="Calibri" w:eastAsia="Calibri" w:hAnsi="Calibri" w:cs="Times New Roman"/>
          <w:kern w:val="0"/>
          <w14:ligatures w14:val="none"/>
        </w:rPr>
        <w:t>W.Aus</w:t>
      </w:r>
      <w:proofErr w:type="spellEnd"/>
      <w:r w:rsidRPr="004576F3">
        <w:rPr>
          <w:rFonts w:ascii="Calibri" w:eastAsia="Calibri" w:hAnsi="Calibri" w:cs="Times New Roman"/>
          <w:kern w:val="0"/>
          <w14:ligatures w14:val="none"/>
        </w:rPr>
        <w:t xml:space="preserve">. £ 162660 47923 64,259 1,024 2,823 641 1,065 256 855 12 '673 1 121 295,300 Tas. £ 47,616 20486 42,290 4200 144 2.986 1,700 126 132 1 28° 120,962 </w:t>
      </w:r>
      <w:proofErr w:type="spellStart"/>
      <w:r w:rsidRPr="004576F3">
        <w:rPr>
          <w:rFonts w:ascii="Calibri" w:eastAsia="Calibri" w:hAnsi="Calibri" w:cs="Times New Roman"/>
          <w:kern w:val="0"/>
          <w14:ligatures w14:val="none"/>
        </w:rPr>
        <w:t>C'wlth</w:t>
      </w:r>
      <w:proofErr w:type="spellEnd"/>
      <w:r w:rsidRPr="004576F3">
        <w:rPr>
          <w:rFonts w:ascii="Calibri" w:eastAsia="Calibri" w:hAnsi="Calibri" w:cs="Times New Roman"/>
          <w:kern w:val="0"/>
          <w14:ligatures w14:val="none"/>
        </w:rPr>
        <w:t xml:space="preserve">. •e 1 371,647 444781 748,900 24654 20,088 86,270 11,312 13,963 2,482 10,201 12.734 18 194 5519 2,770,745 Including ocean mail subsidies. I Under control of Department of Home Affairs. TELEGRAPHS. 627 § 2. Telegraphs. 1. First Lines Constructed.—The electric telegraph was first introduced into Australia for use by the public in the year 1854, when a line from Melbourne to Williamstown was opened. The first line in South Australia, from Adelaide to Port Adelaide, was opened in 1856, while the first line in New South Wales was brought into operation in 1858, when the line from Sydney to Liverpool, 22 miles in length, was opened. In Tasmania the first telegraphic line was completed in 1857, while in the following year communication was established between Sydney, Melbourne, and Adelaide. The first line to be constructed in Queensland was that between Brisbane and </w:t>
      </w:r>
      <w:r w:rsidR="00B8641A">
        <w:rPr>
          <w:rFonts w:ascii="Calibri" w:eastAsia="Calibri" w:hAnsi="Calibri" w:cs="Times New Roman"/>
          <w:kern w:val="0"/>
          <w14:ligatures w14:val="none"/>
        </w:rPr>
        <w:t>R</w:t>
      </w:r>
      <w:r w:rsidRPr="004576F3">
        <w:rPr>
          <w:rFonts w:ascii="Calibri" w:eastAsia="Calibri" w:hAnsi="Calibri" w:cs="Times New Roman"/>
          <w:kern w:val="0"/>
          <w14:ligatures w14:val="none"/>
        </w:rPr>
        <w:t xml:space="preserve">ockhampton, a distance of 396 miles, which was opened in 1864. In Western Australia the first telegraph constructed was from Perth to Fremantle, a distance of twelve miles, which was brought into use in 1869, and in the same year the cable joining Tasmania with the continent of Australia was completed. . 2. Development of Services.-During the period from 1871 to 1881 great progress was made throughout Australia in the way of telegraphic construction, over 14,000 miles of line, exclusive of railway telegraph lines, being opened for use during the period mentioned, making the total length of the line open at the end of the year 1881, 25,470 miles. In the case of South Australia this increase was to a large extent due to the construction of the transcontinental lines (a) from Adelaide to Port Darwin (a distance of 2230 miles), which was completed on the 22nd August, 1872, at a cost of nearly half a million sterling, and (6) from Port Augusta to Port Lincoln, and thence along the coast of the Great Australian Bight as far as Eucla, on the Western Australian border. In Queensland there was a large increase resulting from the construction of the line to Normanton, on the Gulf of Carpentaria, while in Western Australia the line from Perth to Albany was extended as far as Eucla on the 9th December, 1877, thus establishing telegraphic communication between the six capital towns, Brisbane, Sydney, Melbourne, Adelaide, Perth, and Hobart. At the present time the systems of telegraph lines throughout Australia are well developed. The longest through line extends from Thursday Island, in Torres Straits, by submarine cable to Paterson, on the mainland of Cape York Peninsula ; from Paterson the line runs in a southerly direction as far as Brisbane, where it joins the main interstate line to Sydney, Melbourne, and Adelaide; from Adelaide it runs to Port Augusta, then on to Port Lincoln, on Eyre's Peninsula, and thence to Eucla, on the Western Australian boundary ; from Eucla the line extends along the coast of the Great Australian Bight to Albany, and thence it runs adjacent to the west coast of Western Australia as far as Onslow, via Perth, Geraldton, and Carnarvon. Prom Onslow connection extends to Broome, in Roebuck Bay, from which place communication is made to Singapore by the Eastern Extension Company's cable. From Roebuck Bay the line crosses the Kimberley district in an easterly direction, and then runs north as far as the terminus at Wyndham. Branch lines extend to all important coastal and inland towns. In Queensland a line runs to Burketown, near the coast of the Gulf of Carpentaria, via Normanton ; another line extends to Cloncurry and Urandangi, in the extreme west of the State. New South Wales, Victoria, and the </w:t>
      </w:r>
      <w:r w:rsidRPr="004576F3">
        <w:rPr>
          <w:rFonts w:ascii="Calibri" w:eastAsia="Calibri" w:hAnsi="Calibri" w:cs="Times New Roman"/>
          <w:kern w:val="0"/>
          <w14:ligatures w14:val="none"/>
        </w:rPr>
        <w:lastRenderedPageBreak/>
        <w:t xml:space="preserve">south-eastern parts of South Australia are equipped with a considerable network of lines converging from the country districts towards the more important towns, while from Adelaide the transcontinental line, referred to above, runs in a northerly direction to Port Darwin, from which place communication is provided with Europe by submarine cable by way of Batavia, Singapore, and Madras. In Western Australia a line runs from </w:t>
      </w:r>
      <w:proofErr w:type="spellStart"/>
      <w:r w:rsidRPr="004576F3">
        <w:rPr>
          <w:rFonts w:ascii="Calibri" w:eastAsia="Calibri" w:hAnsi="Calibri" w:cs="Times New Roman"/>
          <w:kern w:val="0"/>
          <w14:ligatures w14:val="none"/>
        </w:rPr>
        <w:t>Euela</w:t>
      </w:r>
      <w:proofErr w:type="spellEnd"/>
      <w:r w:rsidRPr="004576F3">
        <w:rPr>
          <w:rFonts w:ascii="Calibri" w:eastAsia="Calibri" w:hAnsi="Calibri" w:cs="Times New Roman"/>
          <w:kern w:val="0"/>
          <w14:ligatures w14:val="none"/>
        </w:rPr>
        <w:t xml:space="preserve"> to the Coolgardie goldfields via Balladonia and Dundas, and from Coolgardie communication is provided with Perth, and with Sir Samuel, in the East Murchison district. 3. Length of Telegraphic Lines and Wire Open, 1901 to 1906.—The following table shews the length of telegraph lines and of telegraph wire, exclusive of railway telegraphs, available for use in each State at the end of each year from 1901 to 1906, inclusive :-— 628 TELEGRAPHS. LENGTH OF TELEGRAPH LINE AND WIRE, EXCLUSIVE OP RAILWAY TELEGRAPHS, AVAILABLE FOR USE IN EACH STATE, 1901 TO 1906. State. 1901. 1902. 1903. 1904. 1905. 1906. LENGTH OF LINE. New South Wales Victoria Queensland ... South Australia Western Australia Tasmania Commonwealth Miles. 14,272 3,989 10,246 5,763 6,173 1,500 41,943 Miles. 14,356 4,001 10,247 5,776 6,112 1,500 41,992 Miles. 14,395 4,006 10,180 6,039 6,079 1,500 42,199 Miles. 14,491 3,904 10,154 6,071 6,199 1,539 42,358 Miles. 14,827 3,913 10,154 6,092 6,389 1,547 42,922 Miles. 15,417 3,931 10,198 6,101 6,451 1,576 43,674 LENGTH OF WIRE. New South Wales ..'. Victoria Queensland... South Australia Western Australia Tasmania ... Commonwealth 46,153 9,795 20,537 13,918 9,105 2,200 101,708 58,907 9,894 20,695 14,021 9,105 2,200 114,822 62,356 10,161 20,759 14,847 9,369 2,200 119,692 67,058 10,518 20,764 15,041 9,414 2,286 125,081 71,086 10,583 20,786 15,353 9,637 2,294 129,739 74,754 10,663 20,875 15,615 9,713 3,029 134,649 4. Number of Telegraph Offices, 190! to 1906.—The following table shews the number of telegraph offices, exclusive of railway telegraph offices, open for use in each State from 1901 to 1906:— NUMBER OF TELEGRAPH OFFICES OPEN, 1901 TO 1906. State. New South Wales Victoria Queensland ... South Australia Western Australia Tasmania ... Commonwealth 1901. 978 446 481 286 167 210 2,568 1902. 983 472 476 287 167 204 2,589 1903. 987 472 481 290 172 205 2,607 1904. 1,005 482 498 300 183 206 2,674 1905. 1,069 509 515 299 188 '207 2,787 1906. 1,122 565 536 304 200 193 2,920 5. Revenue and Expenditure, 1901 to 1908.—Particulars as to the revenue from the telegraph systems in each State for the years 1901 to 1906 are given on page 626, while particulars as to the expenditure for the year 1906 are also given on the same page. 6. Number of Telegrams dealt with, 1901 to 1908.—The subjoined table shews the number of telegrams despatched in each State for delivery in that State, the number of telegrams' despatched in each State for delivery in other States of the Commonwealth and received for delivery in each State from other States, and also the total number of telegrams—exclusive of cablegrams—dealt with in each State. The last set of figures represent the sum of the corresponding figures for each State in the first two sets of figures. The true total for the Commonwealth in the last table, however, is not obtained TELEGBAPHS. 629 by merely adding together the figures for the several States, since interstate telegrams are counted both in the State in which they are despatched and in that in which they are received. A second total is therefore shewn, obtained by subtracting from the first total half the sum of the number of interstate telegrams received and despatched :— NUMBEK OP TELEGBAMS DESPATCHED AND RECEIVED IN EACH STATE, 1901 TO 1906. State. ' 1901. 1902. 1903. 1904. 1905. 1906. INLAND (COUNTED ONCE). New South Wales Victoria Queensland South Australia ... Western Australia Tasmania Commonwealth 2,220,622 1,623,985 *963,259 517,617 912,335 237,634 6,475,452 2,306,484 1,618,128 *902,780 523,762 878,469 227,215 6,456,838 2,215,823 1,706,497 •1,011,193 638,803 1,072,774 282,832 6,927,922 2,192,757 1,644,522 '1,012,984 686,330 1,003,335 277,831 6,817,759 2,293,656 1,689,145 •1,126,774 687,010 1,064,710 301,632 7,162,927 2,645,749 1,785,046 1,290,431 723,577 1,123,579 310,400 7,878,782 INTERSTATE, RECEIVED AND DESPATCHED. New South Wales Victoria Queensland South Australia ... Western Australia Tasmania! Commonwealth 1,124,283 760,781 •401,745 365,599 282,996 •119,491 3,054,895 957,591 882,750 •438,246 386,088 306,279 •134,459 3,105,413 1,026,722 1,013,126 *476,609 475,040 480,744 •157,239 3,629,480 1,055,044 1,028,030 •477,663 491,134 525,258 164,159 </w:t>
      </w:r>
      <w:r w:rsidRPr="004576F3">
        <w:rPr>
          <w:rFonts w:ascii="Calibri" w:eastAsia="Calibri" w:hAnsi="Calibri" w:cs="Times New Roman"/>
          <w:kern w:val="0"/>
          <w14:ligatures w14:val="none"/>
        </w:rPr>
        <w:lastRenderedPageBreak/>
        <w:t xml:space="preserve">3,741,288 1,118,322 1,016,116 •514,501 526,596 544,937 184,970 3,905,442 1,307,398 1,314,722 587,752 590,461 533,929 198,139 4,532,401 TOTAL DEALT WITH. New South Wales Victoria Queensland South Australia . . . Western Australia Tasmania J Commonwealth ... </w:t>
      </w:r>
      <w:proofErr w:type="spellStart"/>
      <w:r w:rsidRPr="004576F3">
        <w:rPr>
          <w:rFonts w:ascii="Calibri" w:eastAsia="Calibri" w:hAnsi="Calibri" w:cs="Times New Roman"/>
          <w:kern w:val="0"/>
          <w14:ligatures w14:val="none"/>
        </w:rPr>
        <w:t>Cwth</w:t>
      </w:r>
      <w:proofErr w:type="spellEnd"/>
      <w:r w:rsidRPr="004576F3">
        <w:rPr>
          <w:rFonts w:ascii="Calibri" w:eastAsia="Calibri" w:hAnsi="Calibri" w:cs="Times New Roman"/>
          <w:kern w:val="0"/>
          <w14:ligatures w14:val="none"/>
        </w:rPr>
        <w:t xml:space="preserve">. (allowing for interstate excess) 3,344,905 2,384,766 •1,365,004 883,216 1,195,331 •357,125 9,530,347 8,002,901 3,264,075 2,500,878 '1,341,026 909,850 1,184,748 •361,674 9,562,251 8,009,545 3,242,545 2,719,623 '1,487,802 1,113,843 1,553,518 •440,071 10,557,402 8,742,662 3,247,801 2,672,552 • 1,490,647 1,177,464 1,528,593 441,990 10,559,047 8,688,403 3,411,978 2,705,261 '1,641,275 1,213,606 1,609,647 486,602 11,068,369 9,115,648 3,953,147 3,099,768 1,878,183 1,314,038 1,657,508 508,539 12,411,183 10,144,983 ' Partly estimated. f Interstate cablegrams. t Including interstate cablegrams. 7. Rates for Transmission of Telegrams.—The present rates for the transmission of telegrams within the Commonwealth were fixed by section 7 of the Post and Telegraph Rates Act 1902, and came into force on the 1st November, 1902. Under this Act charges are made for telegrams according to whether they are "ordinary" or "press" telegrams. "Press" telegrams are defined to mean those the text of which consists of political, commercial, etc., information, and of news intended for publication in a newspaper. The telegram must be sent by an authorised correspondent, and must be C30 SUBMARINE CABLES. addressed to a registered newspaper or recognised news agency. The subjoined tables shew the scales of charges:— SCALE OP CHARGES FOB ORDINARY TELEGRAMS. Particulars. Including address and signature — Not exceeding 16 words Each additional word Town and Suburban. Other Places within Prescribed | within the Limits, or within 15 State, except 1 Intel Miles from the . Town and ' Sending Station. s. d. Suburban. s. d. 0 6 0 9 0 1 0 1 s. 1 0 state. d. 0 1 Double the foregoing rates are imposed for the transmission of telegrams on Sunday, Christmas Day, and Good Friday, and between the hours of 8 p.m. and 9 a.m., and for telegrams sent on "urgent" forms. SCALE OF CHARGES FOR PRESS TELEGRAMS. Within the Commonwealth. Not exceeding 25 words From 25 to 100 words ... Every additional 50 words Particulars. Not exceeding '25 words From 25 to 50 words ... From 50 to 100 words ... Every additional 50 words Within any State. s. d. 0 6 0 9 1 6 0 6 Interstate. s. d. 1 0 1 6 3 0 1 0 I Relating to </w:t>
      </w:r>
      <w:proofErr w:type="spellStart"/>
      <w:r w:rsidRPr="004576F3">
        <w:rPr>
          <w:rFonts w:ascii="Calibri" w:eastAsia="Calibri" w:hAnsi="Calibri" w:cs="Times New Roman"/>
          <w:kern w:val="0"/>
          <w14:ligatures w14:val="none"/>
        </w:rPr>
        <w:t>Parliamentary.Executive</w:t>
      </w:r>
      <w:proofErr w:type="spellEnd"/>
      <w:r w:rsidRPr="004576F3">
        <w:rPr>
          <w:rFonts w:ascii="Calibri" w:eastAsia="Calibri" w:hAnsi="Calibri" w:cs="Times New Roman"/>
          <w:kern w:val="0"/>
          <w14:ligatures w14:val="none"/>
        </w:rPr>
        <w:t xml:space="preserve">. Departmental and other Commonwealth Proceedings, as may be Prescribed. s. d. 1 0 1 6 0 G 3. Submarine Cables. 1. First Cable Communication with the Old World.—As far back as 1857 the question of connecting Australia with the old world by means of submarine cables was brought forward in South Australia. No steps, however, were taken in the direction of constructing the cable until the year 1869, when various schemes were proposed. About this time the British Australian Telegraph Company was formed for the purpose of laying a cable to Australia without subsidy or guarantee. -Communication had already been provided between London and Singapore via Bombay and Madras, and also through Java from Batavia to </w:t>
      </w:r>
      <w:proofErr w:type="spellStart"/>
      <w:r w:rsidRPr="004576F3">
        <w:rPr>
          <w:rFonts w:ascii="Calibri" w:eastAsia="Calibri" w:hAnsi="Calibri" w:cs="Times New Roman"/>
          <w:kern w:val="0"/>
          <w14:ligatures w14:val="none"/>
        </w:rPr>
        <w:t>Banjoewangie</w:t>
      </w:r>
      <w:proofErr w:type="spellEnd"/>
      <w:r w:rsidRPr="004576F3">
        <w:rPr>
          <w:rFonts w:ascii="Calibri" w:eastAsia="Calibri" w:hAnsi="Calibri" w:cs="Times New Roman"/>
          <w:kern w:val="0"/>
          <w14:ligatures w14:val="none"/>
        </w:rPr>
        <w:t xml:space="preserve">. The proposal of the above company was to lay cables from Singapore to Batavia and from </w:t>
      </w:r>
      <w:proofErr w:type="spellStart"/>
      <w:r w:rsidRPr="004576F3">
        <w:rPr>
          <w:rFonts w:ascii="Calibri" w:eastAsia="Calibri" w:hAnsi="Calibri" w:cs="Times New Roman"/>
          <w:kern w:val="0"/>
          <w14:ligatures w14:val="none"/>
        </w:rPr>
        <w:t>Banjoewangie</w:t>
      </w:r>
      <w:proofErr w:type="spellEnd"/>
      <w:r w:rsidRPr="004576F3">
        <w:rPr>
          <w:rFonts w:ascii="Calibri" w:eastAsia="Calibri" w:hAnsi="Calibri" w:cs="Times New Roman"/>
          <w:kern w:val="0"/>
          <w14:ligatures w14:val="none"/>
        </w:rPr>
        <w:t xml:space="preserve"> to Port Darwin, from which place connection would be made overland with the Queensland telegraph system at Normanton. It, was, however, subsequently decided that the company's line should end at Port Darwin, the South Australian Government undertaking to construct an overland line from Port Augusta to Port Darwin, a distance of 1971 miles. In November, 1871, the submarine cable was completed, and communication was established between Port Darwin and London. On the 22nd August, 1872, the construction of the line from Port SUBMARINE CABLES. G31 Darwin to Adelaide was accomplished at an expenditure of nearly £500,000. The cable from Port Darwin is now under the control, of the Eastern Extension Telegraph Company. 2. The Tasmania-Victoria Cable.—In the meantime the cable joining Tasmania to the continent of Australia had been laid, and was opened for use in 1869, the total length being 170 miles. The cable starts from Flinders, near Cape Schanck, in Victoria, and ends at Low Head, at the mouth of the River Tamar, in Tasmania. The line is owned by the Eastern Extension Telegraph Company, and is subsidised by the Tasmanian Government to the extent of £4200 per annum ; the receipts are also guaranteed up to £5600 per annum. Both the subsidy and the guarantee expire in the year 1909. Negotiations for the purchase of this cable by the Commonwealth Postal Department have been in progress for some time, hut at the end of </w:t>
      </w:r>
      <w:r w:rsidRPr="004576F3">
        <w:rPr>
          <w:rFonts w:ascii="Calibri" w:eastAsia="Calibri" w:hAnsi="Calibri" w:cs="Times New Roman"/>
          <w:kern w:val="0"/>
          <w14:ligatures w14:val="none"/>
        </w:rPr>
        <w:lastRenderedPageBreak/>
        <w:t xml:space="preserve">the year 1907 no settlement had been arrived at. » 3. The Eastern Extension Company's Cables.—In addition to the </w:t>
      </w:r>
      <w:proofErr w:type="spellStart"/>
      <w:r w:rsidRPr="004576F3">
        <w:rPr>
          <w:rFonts w:ascii="Calibri" w:eastAsia="Calibri" w:hAnsi="Calibri" w:cs="Times New Roman"/>
          <w:kern w:val="0"/>
          <w14:ligatures w14:val="none"/>
        </w:rPr>
        <w:t>VictoriaTasmania</w:t>
      </w:r>
      <w:proofErr w:type="spellEnd"/>
      <w:r w:rsidRPr="004576F3">
        <w:rPr>
          <w:rFonts w:ascii="Calibri" w:eastAsia="Calibri" w:hAnsi="Calibri" w:cs="Times New Roman"/>
          <w:kern w:val="0"/>
          <w14:ligatures w14:val="none"/>
        </w:rPr>
        <w:t xml:space="preserve"> cable and the original cable from Port Darwin referred to above, the Eastern Extension Company have constructed and have control over several other cables connecting with various places in the Commonwealth, (a) In 1879 the original cable via </w:t>
      </w:r>
      <w:proofErr w:type="spellStart"/>
      <w:r w:rsidRPr="004576F3">
        <w:rPr>
          <w:rFonts w:ascii="Calibri" w:eastAsia="Calibri" w:hAnsi="Calibri" w:cs="Times New Roman"/>
          <w:kern w:val="0"/>
          <w14:ligatures w14:val="none"/>
        </w:rPr>
        <w:t>Banjoewangie</w:t>
      </w:r>
      <w:proofErr w:type="spellEnd"/>
      <w:r w:rsidRPr="004576F3">
        <w:rPr>
          <w:rFonts w:ascii="Calibri" w:eastAsia="Calibri" w:hAnsi="Calibri" w:cs="Times New Roman"/>
          <w:kern w:val="0"/>
          <w14:ligatures w14:val="none"/>
        </w:rPr>
        <w:t xml:space="preserve"> was duplicated, the States of New South Wales, Victoria, South Australia, Western Australia and Tasmania having agreed to pay the above company a subsidy of £32,400 per annum for a period of twenty years, the amount to be divided between the States on a population basis, (b) In 1881 a cable was constructed connecting Broome, in Roebuck Bay, W.A., with </w:t>
      </w:r>
      <w:proofErr w:type="spellStart"/>
      <w:r w:rsidRPr="004576F3">
        <w:rPr>
          <w:rFonts w:ascii="Calibri" w:eastAsia="Calibri" w:hAnsi="Calibri" w:cs="Times New Roman"/>
          <w:kern w:val="0"/>
          <w14:ligatures w14:val="none"/>
        </w:rPr>
        <w:t>Banjoewangie</w:t>
      </w:r>
      <w:proofErr w:type="spellEnd"/>
      <w:r w:rsidRPr="004576F3">
        <w:rPr>
          <w:rFonts w:ascii="Calibri" w:eastAsia="Calibri" w:hAnsi="Calibri" w:cs="Times New Roman"/>
          <w:kern w:val="0"/>
          <w14:ligatures w14:val="none"/>
        </w:rPr>
        <w:t xml:space="preserve">; from Broome there is direct telegraphic communication with Perth, from which place communication is made with the Eastern States by the interstate line via Albany, Eucla, and Port Augusta, (c) In July, 1899, the company offered to lay a cable direct to Great Britain via the Cape of Good Hope, and also offered reductions in the rates charged, if the States would agree to certain conditions giving the company the right of direct dealing with the public. The States of South Australia, Western Australia and Tasmania accepted the terms offered, and New South Wales entered into the agreement in January, 1901. The cable was opened via Fremantle and Durban in October, 1901. (d) Another submarine cable from Fremantle to Adelaide forms an alternative line of communication between the eastern States and Western Australia, (e) There is an alternative route, partly belonging to the Eastern Extension Company and connecting the Port Darwin-Singapore cable with London, via Hong Kong, Shanghai, </w:t>
      </w:r>
      <w:proofErr w:type="spellStart"/>
      <w:r w:rsidRPr="004576F3">
        <w:rPr>
          <w:rFonts w:ascii="Calibri" w:eastAsia="Calibri" w:hAnsi="Calibri" w:cs="Times New Roman"/>
          <w:kern w:val="0"/>
          <w14:ligatures w14:val="none"/>
        </w:rPr>
        <w:t>Posiett</w:t>
      </w:r>
      <w:proofErr w:type="spellEnd"/>
      <w:r w:rsidRPr="004576F3">
        <w:rPr>
          <w:rFonts w:ascii="Calibri" w:eastAsia="Calibri" w:hAnsi="Calibri" w:cs="Times New Roman"/>
          <w:kern w:val="0"/>
          <w14:ligatures w14:val="none"/>
        </w:rPr>
        <w:t xml:space="preserve"> Bay (Pacific Russia), Libau (Russian Baltic), and Newbiggin (England). 4. The Pacific Cable.—In July, 1898, a conference of' representatives of Great Britain, Canada, New South Wales, Victoria, Queensland, South Australia and New Zealand was held for the purpose of considering a project for a cable to be laid across the Pacific Ocean, touching only British territory on its way from Australia to Canada, thus providing an " All Red" route, as it is termed, for a cable system between England and Australia. In the following year it was agreed at a meeting held by representatives of the countries interested that the cable should be laid and that Great Britain should pay one-third of the cost; Canada, two-ninths; and the States of New South Wales, Victoria, and Queensland the remaining four-ninths. The construction and management of the cable were placed under the control, of a Board composed of seven members—two each from Great Britain, Canada, and Australia, and one from New Zealand—called the Pacific Cable Board. The Australian shore-end of the cable was landed at Southport, Queensland, in March, 1902, and the cable was completed and opened for use on the -3rd November, 1902. There are cable-stations at Norfolk Island, Fiji, and Fanning Island, and a branch cable runs from Norfolk Island to New Zealand. The following table shews particulars of the revenue, expenditure, total loss, and the proportion of the loss payable by the Commonwealth for each financial year since the opening of the cable :— 632 SUBMARINE CABLES. REVENUE, EXPENDITURE, AND LOSS ON WORKING OF PACIFIC CABLE, 1903 TO 1907. Year ended the 31st March. 1903 1904 1905 1906 1907 Revenue. £ 80,118 87,446 91,952 113,516 Expenditure. &amp; 167,869 163,296 164,508 167,439 Loss. £ 90,518 87,751 75,849 72,556 54,923 Commonwealth Proportion of Loss. £ 30,172 29,250 25,283 24,185 18,307 5. New Zealand Cables.—A submarine cable joining New Zealand to the Australian Continent was laid in 1873. The line is 1191 miles in length. The Australian </w:t>
      </w:r>
      <w:proofErr w:type="spellStart"/>
      <w:r w:rsidRPr="004576F3">
        <w:rPr>
          <w:rFonts w:ascii="Calibri" w:eastAsia="Calibri" w:hAnsi="Calibri" w:cs="Times New Roman"/>
          <w:kern w:val="0"/>
          <w14:ligatures w14:val="none"/>
        </w:rPr>
        <w:t>shoreend</w:t>
      </w:r>
      <w:proofErr w:type="spellEnd"/>
      <w:r w:rsidRPr="004576F3">
        <w:rPr>
          <w:rFonts w:ascii="Calibri" w:eastAsia="Calibri" w:hAnsi="Calibri" w:cs="Times New Roman"/>
          <w:kern w:val="0"/>
          <w14:ligatures w14:val="none"/>
        </w:rPr>
        <w:t xml:space="preserve"> of the cable is at Botany Bay, while the New Zealand terminus is at </w:t>
      </w:r>
      <w:proofErr w:type="spellStart"/>
      <w:r w:rsidRPr="004576F3">
        <w:rPr>
          <w:rFonts w:ascii="Calibri" w:eastAsia="Calibri" w:hAnsi="Calibri" w:cs="Times New Roman"/>
          <w:kern w:val="0"/>
          <w14:ligatures w14:val="none"/>
        </w:rPr>
        <w:t>Wakapuaka</w:t>
      </w:r>
      <w:proofErr w:type="spellEnd"/>
      <w:r w:rsidRPr="004576F3">
        <w:rPr>
          <w:rFonts w:ascii="Calibri" w:eastAsia="Calibri" w:hAnsi="Calibri" w:cs="Times New Roman"/>
          <w:kern w:val="0"/>
          <w14:ligatures w14:val="none"/>
        </w:rPr>
        <w:t xml:space="preserve">, near Nelson, in the Middle Island, from which place another cable, 109 miles in length, is laid to Wanganui, in the North Island. For a period of ten years after its opening the cable was subsidised by the New South Wales and New Zealand Governments, the total contributions amounting to £10,000 a year. The branch from Norfolk Island to New Zealand of the Pacific cable was opened on the 23rd April, 1902. The length of this cable is 597 miles, the New Zealand terminus being at Doubtless Bay in the north of the North Island. 6. The New Caledonian Cable.—In April, 1892, a French company, known as the Compagnie Francaise des Cables </w:t>
      </w:r>
      <w:proofErr w:type="spellStart"/>
      <w:r w:rsidRPr="004576F3">
        <w:rPr>
          <w:rFonts w:ascii="Calibri" w:eastAsia="Calibri" w:hAnsi="Calibri" w:cs="Times New Roman"/>
          <w:kern w:val="0"/>
          <w14:ligatures w14:val="none"/>
        </w:rPr>
        <w:t>Telegraphiques</w:t>
      </w:r>
      <w:proofErr w:type="spellEnd"/>
      <w:r w:rsidRPr="004576F3">
        <w:rPr>
          <w:rFonts w:ascii="Calibri" w:eastAsia="Calibri" w:hAnsi="Calibri" w:cs="Times New Roman"/>
          <w:kern w:val="0"/>
          <w14:ligatures w14:val="none"/>
        </w:rPr>
        <w:t xml:space="preserve">, entered into an agreement with the French, the New South Wales, and the Queensland Governments to lay down a submarine cable between New Caledonia and Queensland in return for guarantees by the French Government to the extent of £8000, and by the Governments of </w:t>
      </w:r>
      <w:r w:rsidRPr="004576F3">
        <w:rPr>
          <w:rFonts w:ascii="Calibri" w:eastAsia="Calibri" w:hAnsi="Calibri" w:cs="Times New Roman"/>
          <w:kern w:val="0"/>
          <w14:ligatures w14:val="none"/>
        </w:rPr>
        <w:lastRenderedPageBreak/>
        <w:t xml:space="preserve">New South Wales and Queensland to the amount of £2000 each annually for a period of thirty years. The cable was opened for use in October, 1893, the Australian shore-end being at Bundaberg. The Governments of New South Wales and Queensland are entitled to use the cable for the transmission of official messages up to the amount of their guarantees. 7. Number of Cablegrams Received and Despatched In each State, 1905 and 1906.— The subjoined table shews the number of cablegrams received and despatched in each State and in the Commonwealth during the years 1905 and 1906. Returns for previous years are not available:— NUMBER OF CABLEGRAMS RECEIVED AND NUMBER DESPATCHED IN EACH STATE, 1905 AND 1906. State. New South Wales Victoria Queensland South Australia... Western Australia Tasmania* Commonwealth Cablegrams Received. 1905. 81,548 55,749 6,455 17,436 10,446 4,777 176,411 190B. 93,256 67,194 7,443 16,610 9,258 5,241 199,002 Cablegrams Despatched. 1905. 82,519 59,279 7,961 13,084 14,504 4,915 182,262 190(5. 96,478 70,315 9,297 15,006 12,406 5,917 209,419 Total Cablegrams Received &amp; Despatched. 1905. 164,067 115,028 14,416 30,520 24,950 9,692 358,673 1906. 189,734 137,509 16,740 31,616 21,664 11,158 408,421 * Exclusive of interstate cablegrams, which are classed as interstate telegrams (see above). SUBMARINE CABLES. 633 The following table shews the total number of cablegrams despatched and received in each State during each year from 1901 to 1906, inclusive:— NUMBER OF CABLEGRAMS RECEIVED AND DESPATCHED, 1901 TO 190G. State. New South Wales Victoria Queensland South Australia ... Western Australia Tasmania* Commonwealth Cablegrams Despatched and Received. 1901. 104,590 44,824 9,723 29,431 30,268 T6.289 225,125 1902. 159,031 86,243 8,260 29,172 30,313 T7,077 320,396 1903. 152,814 100,715 12,749 21,823 34,216 t8,276 330,593 1904. 144,936 109,635 12,741 29,373 25,873 18,679 341,237 1905. 164,067 115,028 14,416 30,520 24,950 9,692 358,673 1906. 189,734 137,509 16,740 31,616 21,664 11,158 408,421 * Exclusive of interstate cablegrams, which are clas3ed as interstate telegrams (see above). ^ Partly estimated. 8. Lengths of Cable Routes.—The following table gives the lengths of various cable routes:— LENGTHS OP CABLE ROUTES. Via Roebuck Bay. Miles. Perth to Roebuck Bay ... 1,485 Roebuck Bay to </w:t>
      </w:r>
      <w:proofErr w:type="spellStart"/>
      <w:r w:rsidRPr="004576F3">
        <w:rPr>
          <w:rFonts w:ascii="Calibri" w:eastAsia="Calibri" w:hAnsi="Calibri" w:cs="Times New Roman"/>
          <w:kern w:val="0"/>
          <w14:ligatures w14:val="none"/>
        </w:rPr>
        <w:t>Banjoewangie</w:t>
      </w:r>
      <w:proofErr w:type="spellEnd"/>
      <w:r w:rsidRPr="004576F3">
        <w:rPr>
          <w:rFonts w:ascii="Calibri" w:eastAsia="Calibri" w:hAnsi="Calibri" w:cs="Times New Roman"/>
          <w:kern w:val="0"/>
          <w14:ligatures w14:val="none"/>
        </w:rPr>
        <w:t xml:space="preserve"> ... ... 970 </w:t>
      </w:r>
      <w:proofErr w:type="spellStart"/>
      <w:r w:rsidRPr="004576F3">
        <w:rPr>
          <w:rFonts w:ascii="Calibri" w:eastAsia="Calibri" w:hAnsi="Calibri" w:cs="Times New Roman"/>
          <w:kern w:val="0"/>
          <w14:ligatures w14:val="none"/>
        </w:rPr>
        <w:t>Banjoewangie</w:t>
      </w:r>
      <w:proofErr w:type="spellEnd"/>
      <w:r w:rsidRPr="004576F3">
        <w:rPr>
          <w:rFonts w:ascii="Calibri" w:eastAsia="Calibri" w:hAnsi="Calibri" w:cs="Times New Roman"/>
          <w:kern w:val="0"/>
          <w14:ligatures w14:val="none"/>
        </w:rPr>
        <w:t xml:space="preserve"> to London 9,841 Total 12,296 Via Port Darwin. Miles. Adelaide to Port Darwin 2,134 Port Darwin to </w:t>
      </w:r>
      <w:proofErr w:type="spellStart"/>
      <w:r w:rsidRPr="004576F3">
        <w:rPr>
          <w:rFonts w:ascii="Calibri" w:eastAsia="Calibri" w:hAnsi="Calibri" w:cs="Times New Roman"/>
          <w:kern w:val="0"/>
          <w14:ligatures w14:val="none"/>
        </w:rPr>
        <w:t>Banjoewangie</w:t>
      </w:r>
      <w:proofErr w:type="spellEnd"/>
      <w:r w:rsidRPr="004576F3">
        <w:rPr>
          <w:rFonts w:ascii="Calibri" w:eastAsia="Calibri" w:hAnsi="Calibri" w:cs="Times New Roman"/>
          <w:kern w:val="0"/>
          <w14:ligatures w14:val="none"/>
        </w:rPr>
        <w:t xml:space="preserve"> ... ... 1,150 </w:t>
      </w:r>
      <w:proofErr w:type="spellStart"/>
      <w:r w:rsidRPr="004576F3">
        <w:rPr>
          <w:rFonts w:ascii="Calibri" w:eastAsia="Calibri" w:hAnsi="Calibri" w:cs="Times New Roman"/>
          <w:kern w:val="0"/>
          <w14:ligatures w14:val="none"/>
        </w:rPr>
        <w:t>Banjoewangie</w:t>
      </w:r>
      <w:proofErr w:type="spellEnd"/>
      <w:r w:rsidRPr="004576F3">
        <w:rPr>
          <w:rFonts w:ascii="Calibri" w:eastAsia="Calibri" w:hAnsi="Calibri" w:cs="Times New Roman"/>
          <w:kern w:val="0"/>
          <w14:ligatures w14:val="none"/>
        </w:rPr>
        <w:t xml:space="preserve"> to London 9,841 Total Via Vancouver. Miles. Southport (Queensland) to Norfolk Island 963 Norfolk Island to Suva (Fiji) ... ... 1,129 Suva to Fanning Island ... ... ... 2,351 Fanning Island to Bamfield (Canada) ... 3,980 Across Canada ... ... ... ... 3.450 Canada to Ireland Total ... 2,450 ... 14,843 ... 13,125 Via South Africa. Perth to Mauritius </w:t>
      </w:r>
      <w:proofErr w:type="spellStart"/>
      <w:r w:rsidRPr="004576F3">
        <w:rPr>
          <w:rFonts w:ascii="Calibri" w:eastAsia="Calibri" w:hAnsi="Calibri" w:cs="Times New Roman"/>
          <w:kern w:val="0"/>
          <w14:ligatures w14:val="none"/>
        </w:rPr>
        <w:t>Mauritius</w:t>
      </w:r>
      <w:proofErr w:type="spellEnd"/>
      <w:r w:rsidRPr="004576F3">
        <w:rPr>
          <w:rFonts w:ascii="Calibri" w:eastAsia="Calibri" w:hAnsi="Calibri" w:cs="Times New Roman"/>
          <w:kern w:val="0"/>
          <w14:ligatures w14:val="none"/>
        </w:rPr>
        <w:t xml:space="preserve"> to Durban </w:t>
      </w:r>
      <w:proofErr w:type="spellStart"/>
      <w:r w:rsidRPr="004576F3">
        <w:rPr>
          <w:rFonts w:ascii="Calibri" w:eastAsia="Calibri" w:hAnsi="Calibri" w:cs="Times New Roman"/>
          <w:kern w:val="0"/>
          <w14:ligatures w14:val="none"/>
        </w:rPr>
        <w:t>Durban</w:t>
      </w:r>
      <w:proofErr w:type="spellEnd"/>
      <w:r w:rsidRPr="004576F3">
        <w:rPr>
          <w:rFonts w:ascii="Calibri" w:eastAsia="Calibri" w:hAnsi="Calibri" w:cs="Times New Roman"/>
          <w:kern w:val="0"/>
          <w14:ligatures w14:val="none"/>
        </w:rPr>
        <w:t xml:space="preserve"> to Cape Town Cape Town to Madeira </w:t>
      </w:r>
      <w:proofErr w:type="spellStart"/>
      <w:r w:rsidRPr="004576F3">
        <w:rPr>
          <w:rFonts w:ascii="Calibri" w:eastAsia="Calibri" w:hAnsi="Calibri" w:cs="Times New Roman"/>
          <w:kern w:val="0"/>
          <w14:ligatures w14:val="none"/>
        </w:rPr>
        <w:t>Madeira</w:t>
      </w:r>
      <w:proofErr w:type="spellEnd"/>
      <w:r w:rsidRPr="004576F3">
        <w:rPr>
          <w:rFonts w:ascii="Calibri" w:eastAsia="Calibri" w:hAnsi="Calibri" w:cs="Times New Roman"/>
          <w:kern w:val="0"/>
          <w14:ligatures w14:val="none"/>
        </w:rPr>
        <w:t xml:space="preserve"> to Penzance </w:t>
      </w:r>
      <w:proofErr w:type="spellStart"/>
      <w:r w:rsidRPr="004576F3">
        <w:rPr>
          <w:rFonts w:ascii="Calibri" w:eastAsia="Calibri" w:hAnsi="Calibri" w:cs="Times New Roman"/>
          <w:kern w:val="0"/>
          <w14:ligatures w14:val="none"/>
        </w:rPr>
        <w:t>Penzance</w:t>
      </w:r>
      <w:proofErr w:type="spellEnd"/>
      <w:r w:rsidRPr="004576F3">
        <w:rPr>
          <w:rFonts w:ascii="Calibri" w:eastAsia="Calibri" w:hAnsi="Calibri" w:cs="Times New Roman"/>
          <w:kern w:val="0"/>
          <w14:ligatures w14:val="none"/>
        </w:rPr>
        <w:t xml:space="preserve"> to London Total Miles. 4,417 1,786 800 6,715 1,341 260 14,319 Via Russia Sydney to Port </w:t>
      </w:r>
      <w:proofErr w:type="spellStart"/>
      <w:r w:rsidRPr="004576F3">
        <w:rPr>
          <w:rFonts w:ascii="Calibri" w:eastAsia="Calibri" w:hAnsi="Calibri" w:cs="Times New Roman"/>
          <w:kern w:val="0"/>
          <w14:ligatures w14:val="none"/>
        </w:rPr>
        <w:t>Port</w:t>
      </w:r>
      <w:proofErr w:type="spellEnd"/>
      <w:r w:rsidRPr="004576F3">
        <w:rPr>
          <w:rFonts w:ascii="Calibri" w:eastAsia="Calibri" w:hAnsi="Calibri" w:cs="Times New Roman"/>
          <w:kern w:val="0"/>
          <w14:ligatures w14:val="none"/>
        </w:rPr>
        <w:t xml:space="preserve"> Darwin to Hong Kong to I </w:t>
      </w:r>
      <w:proofErr w:type="spellStart"/>
      <w:r w:rsidRPr="004576F3">
        <w:rPr>
          <w:rFonts w:ascii="Calibri" w:eastAsia="Calibri" w:hAnsi="Calibri" w:cs="Times New Roman"/>
          <w:kern w:val="0"/>
          <w14:ligatures w14:val="none"/>
        </w:rPr>
        <w:t>Posiett</w:t>
      </w:r>
      <w:proofErr w:type="spellEnd"/>
      <w:r w:rsidRPr="004576F3">
        <w:rPr>
          <w:rFonts w:ascii="Calibri" w:eastAsia="Calibri" w:hAnsi="Calibri" w:cs="Times New Roman"/>
          <w:kern w:val="0"/>
          <w14:ligatures w14:val="none"/>
        </w:rPr>
        <w:t xml:space="preserve"> Bay to 1 Libau to </w:t>
      </w:r>
      <w:proofErr w:type="spellStart"/>
      <w:r w:rsidRPr="004576F3">
        <w:rPr>
          <w:rFonts w:ascii="Calibri" w:eastAsia="Calibri" w:hAnsi="Calibri" w:cs="Times New Roman"/>
          <w:kern w:val="0"/>
          <w14:ligatures w14:val="none"/>
        </w:rPr>
        <w:t>Newbi</w:t>
      </w:r>
      <w:proofErr w:type="spellEnd"/>
      <w:r w:rsidRPr="004576F3">
        <w:rPr>
          <w:rFonts w:ascii="Calibri" w:eastAsia="Calibri" w:hAnsi="Calibri" w:cs="Times New Roman"/>
          <w:kern w:val="0"/>
          <w14:ligatures w14:val="none"/>
        </w:rPr>
        <w:t xml:space="preserve"> Total Darwin ... Hong Kong </w:t>
      </w:r>
      <w:proofErr w:type="spellStart"/>
      <w:r w:rsidRPr="004576F3">
        <w:rPr>
          <w:rFonts w:ascii="Calibri" w:eastAsia="Calibri" w:hAnsi="Calibri" w:cs="Times New Roman"/>
          <w:kern w:val="0"/>
          <w14:ligatures w14:val="none"/>
        </w:rPr>
        <w:t>osiett</w:t>
      </w:r>
      <w:proofErr w:type="spellEnd"/>
      <w:r w:rsidRPr="004576F3">
        <w:rPr>
          <w:rFonts w:ascii="Calibri" w:eastAsia="Calibri" w:hAnsi="Calibri" w:cs="Times New Roman"/>
          <w:kern w:val="0"/>
          <w14:ligatures w14:val="none"/>
        </w:rPr>
        <w:t xml:space="preserve"> Bay </w:t>
      </w:r>
      <w:proofErr w:type="spellStart"/>
      <w:r w:rsidRPr="004576F3">
        <w:rPr>
          <w:rFonts w:ascii="Calibri" w:eastAsia="Calibri" w:hAnsi="Calibri" w:cs="Times New Roman"/>
          <w:kern w:val="0"/>
          <w14:ligatures w14:val="none"/>
        </w:rPr>
        <w:t>jihau</w:t>
      </w:r>
      <w:proofErr w:type="spellEnd"/>
      <w:r w:rsidRPr="004576F3">
        <w:rPr>
          <w:rFonts w:ascii="Calibri" w:eastAsia="Calibri" w:hAnsi="Calibri" w:cs="Times New Roman"/>
          <w:kern w:val="0"/>
          <w14:ligatures w14:val="none"/>
        </w:rPr>
        <w:t xml:space="preserve"> </w:t>
      </w:r>
      <w:proofErr w:type="spellStart"/>
      <w:r w:rsidRPr="004576F3">
        <w:rPr>
          <w:rFonts w:ascii="Calibri" w:eastAsia="Calibri" w:hAnsi="Calibri" w:cs="Times New Roman"/>
          <w:kern w:val="0"/>
          <w14:ligatures w14:val="none"/>
        </w:rPr>
        <w:t>ggin</w:t>
      </w:r>
      <w:proofErr w:type="spellEnd"/>
      <w:r w:rsidRPr="004576F3">
        <w:rPr>
          <w:rFonts w:ascii="Calibri" w:eastAsia="Calibri" w:hAnsi="Calibri" w:cs="Times New Roman"/>
          <w:kern w:val="0"/>
          <w14:ligatures w14:val="none"/>
        </w:rPr>
        <w:t xml:space="preserve"> (England) ... Miles. 2,992 4,237 2,647 6.399 1,657 17,932 9. Cable Rates.—In 1872 the cable rate to England was nine guineas for twenty words, but when word rates were brought into general use in 1875, the rate between Great Britain and Australia was fixed at ten shillings and sixpence, subsequently altered to ten shillings and eightpence. This remained the standard rate for eleven years, when the Eastern Extension Telegraph Company reduced it in 1886 to nine shillings and fourpence a word for ordinary messages, to seven shillings and a penny for Government messages, and to two shillings and eightpence a word for press messages. At a conference of the postal and telegraphic authorities held in March, 1891, a proposal to reduce the rates to four shillings a word for ordinary messages, three shillings and </w:t>
      </w:r>
      <w:proofErr w:type="spellStart"/>
      <w:r w:rsidRPr="004576F3">
        <w:rPr>
          <w:rFonts w:ascii="Calibri" w:eastAsia="Calibri" w:hAnsi="Calibri" w:cs="Times New Roman"/>
          <w:kern w:val="0"/>
          <w14:ligatures w14:val="none"/>
        </w:rPr>
        <w:t>eightpenee</w:t>
      </w:r>
      <w:proofErr w:type="spellEnd"/>
      <w:r w:rsidRPr="004576F3">
        <w:rPr>
          <w:rFonts w:ascii="Calibri" w:eastAsia="Calibri" w:hAnsi="Calibri" w:cs="Times New Roman"/>
          <w:kern w:val="0"/>
          <w14:ligatures w14:val="none"/>
        </w:rPr>
        <w:t xml:space="preserve"> for Government, and one shilling and </w:t>
      </w:r>
      <w:proofErr w:type="spellStart"/>
      <w:r w:rsidRPr="004576F3">
        <w:rPr>
          <w:rFonts w:ascii="Calibri" w:eastAsia="Calibri" w:hAnsi="Calibri" w:cs="Times New Roman"/>
          <w:kern w:val="0"/>
          <w14:ligatures w14:val="none"/>
        </w:rPr>
        <w:t>tenpeuce</w:t>
      </w:r>
      <w:proofErr w:type="spellEnd"/>
      <w:r w:rsidRPr="004576F3">
        <w:rPr>
          <w:rFonts w:ascii="Calibri" w:eastAsia="Calibri" w:hAnsi="Calibri" w:cs="Times New Roman"/>
          <w:kern w:val="0"/>
          <w14:ligatures w14:val="none"/>
        </w:rPr>
        <w:t xml:space="preserve"> for press messages was agreed to, the States of New South Wales, Victoria, South Australia, Western Australia and Tasmania undertaking to make good half the loss which the Eastern Company might suffer through such reductions. The States guaranteed to the company one-half of the amount of receipts short of the 634 SUBMARINE CABLES. sum of £237,736—the amount received by the company in 1889 in respect of cable charges—the other half to be borne by the company. The Government of South Australia was also guaranteed by the other contracting States against any loss to the revenue which the lower cable rates might cause in the working of the overland lines. Queensland subsequently joined the other </w:t>
      </w:r>
      <w:r w:rsidRPr="004576F3">
        <w:rPr>
          <w:rFonts w:ascii="Calibri" w:eastAsia="Calibri" w:hAnsi="Calibri" w:cs="Times New Roman"/>
          <w:kern w:val="0"/>
          <w14:ligatures w14:val="none"/>
        </w:rPr>
        <w:lastRenderedPageBreak/>
        <w:t>States in these guarantees. Owing to various circumstances the cable traffic did not respond to the reductions, and heavy losses were incurred. It was, therefore, decided at a conference held at Melbourne to increase the rates for ordinary messages to four shillings and ninepence per word. The new rates came into force on the 1st January, 1393, concurrently with an agreement under which New Zealand joined the guarantees to the company and to South Australia. (</w:t>
      </w:r>
      <w:proofErr w:type="spellStart"/>
      <w:r w:rsidRPr="004576F3">
        <w:rPr>
          <w:rFonts w:ascii="Calibri" w:eastAsia="Calibri" w:hAnsi="Calibri" w:cs="Times New Roman"/>
          <w:kern w:val="0"/>
          <w14:ligatures w14:val="none"/>
        </w:rPr>
        <w:t>i</w:t>
      </w:r>
      <w:proofErr w:type="spellEnd"/>
      <w:r w:rsidRPr="004576F3">
        <w:rPr>
          <w:rFonts w:ascii="Calibri" w:eastAsia="Calibri" w:hAnsi="Calibri" w:cs="Times New Roman"/>
          <w:kern w:val="0"/>
          <w14:ligatures w14:val="none"/>
        </w:rPr>
        <w:t xml:space="preserve">.) Present Bates to Great Britain. On the acceptance by three of the States of the terms offered by the Eastern Extension Telegraph Company for the construction of a cable via South Africa the rate for ordinary messages was reduced in May, 1900, to four shillings a word. It was further reduced to three shillings and sixpence in January, 1901, and to three shillings in January, 1902, at which amount the standard rate by all routes for cablegrams to Great Britain has since remained. The scale of reductions is governed by a revenue standard and when the latter averages £330,000 per annum a further reduction to two shillings and sixpence will be made. (ii.) Bates to New Zealand.—As a result of the completion of the New Zealand branch of the Pacific cable in 1902, the rates charged for cablegrams between Australia and New Zealand, except to and from Tasmania, were uniformly reduced to </w:t>
      </w:r>
      <w:proofErr w:type="spellStart"/>
      <w:r w:rsidRPr="004576F3">
        <w:rPr>
          <w:rFonts w:ascii="Calibri" w:eastAsia="Calibri" w:hAnsi="Calibri" w:cs="Times New Roman"/>
          <w:kern w:val="0"/>
          <w14:ligatures w14:val="none"/>
        </w:rPr>
        <w:t>fourpencehalfpenny</w:t>
      </w:r>
      <w:proofErr w:type="spellEnd"/>
      <w:r w:rsidRPr="004576F3">
        <w:rPr>
          <w:rFonts w:ascii="Calibri" w:eastAsia="Calibri" w:hAnsi="Calibri" w:cs="Times New Roman"/>
          <w:kern w:val="0"/>
          <w14:ligatures w14:val="none"/>
        </w:rPr>
        <w:t xml:space="preserve"> per word. Between New Zealand and Tasmania the charge was fixed at fivepence-halfpenny a word, but it has since been reduced to fourpence-halfpenny. The charge for ordinary cablegrams from New Zealand to Great Britain was reduced from the 1st June, 1902, from five shillings and </w:t>
      </w:r>
      <w:proofErr w:type="spellStart"/>
      <w:r w:rsidRPr="004576F3">
        <w:rPr>
          <w:rFonts w:ascii="Calibri" w:eastAsia="Calibri" w:hAnsi="Calibri" w:cs="Times New Roman"/>
          <w:kern w:val="0"/>
          <w14:ligatures w14:val="none"/>
        </w:rPr>
        <w:t>twopence</w:t>
      </w:r>
      <w:proofErr w:type="spellEnd"/>
      <w:r w:rsidRPr="004576F3">
        <w:rPr>
          <w:rFonts w:ascii="Calibri" w:eastAsia="Calibri" w:hAnsi="Calibri" w:cs="Times New Roman"/>
          <w:kern w:val="0"/>
          <w14:ligatures w14:val="none"/>
        </w:rPr>
        <w:t xml:space="preserve"> to three shillings and fourpence a word, and has since been further reduced to three shillings a word. 10. Cable Subsidies Paid by Each State, 1901 to 1906.—The agreements between the State Governments and the Eastern Extension Telegraph Company expired on the 30th April, 1900. Since the year 1895 the amounts guaranteed—£237,736 to the company and £37,552 to South Australia—have been met by the receipts, and the contracting States have, therefore, not been called upon to contribute. (a) The following table shews the total amounts paid by each State by way of </w:t>
      </w:r>
      <w:proofErr w:type="spellStart"/>
      <w:r w:rsidRPr="004576F3">
        <w:rPr>
          <w:rFonts w:ascii="Calibri" w:eastAsia="Calibri" w:hAnsi="Calibri" w:cs="Times New Roman"/>
          <w:kern w:val="0"/>
          <w14:ligatures w14:val="none"/>
        </w:rPr>
        <w:t>cablesubsidies</w:t>
      </w:r>
      <w:proofErr w:type="spellEnd"/>
      <w:r w:rsidRPr="004576F3">
        <w:rPr>
          <w:rFonts w:ascii="Calibri" w:eastAsia="Calibri" w:hAnsi="Calibri" w:cs="Times New Roman"/>
          <w:kern w:val="0"/>
          <w14:ligatures w14:val="none"/>
        </w:rPr>
        <w:t xml:space="preserve"> for each calendar year from 1901 to 1906, inclusive:— TOTAL AMOUNT OF CABLE SUBSIDIES PAID BY EACH STATE, 1901 TO 1906. State. New South Wales Victoria Queensland South Australia ... Western Australia Tasmania Commonwealth ... 1901. £ 3,494 1,505 2.519 1,423 66 4,200 * 13, 207 1902. £ 1.993 2,513 22 4,200 8,728 1903. £ 12,028 10.058 11,770 4,200 38,056 1904. £ 11,613 10,114 11,984 4,200 37,911 1905. £ 10,530 8,430 1906. £ 4,223 8,073 12,000 8,501 4,200 35,160 4,200 24,997 (ft) The subjoined statement shews the amounts paid by each State in respect of each cable service during the year 1906:— TELEPHONES. 635 AMOUNTS PAID BY THE SEVERAL STATES IN RESPECT OP EACH SUBSIDISED CABLE SERVICE, 1906. State. </w:t>
      </w:r>
      <w:proofErr w:type="spellStart"/>
      <w:r w:rsidRPr="004576F3">
        <w:rPr>
          <w:rFonts w:ascii="Calibri" w:eastAsia="Calibri" w:hAnsi="Calibri" w:cs="Times New Roman"/>
          <w:kern w:val="0"/>
          <w14:ligatures w14:val="none"/>
        </w:rPr>
        <w:t>ew</w:t>
      </w:r>
      <w:proofErr w:type="spellEnd"/>
      <w:r w:rsidRPr="004576F3">
        <w:rPr>
          <w:rFonts w:ascii="Calibri" w:eastAsia="Calibri" w:hAnsi="Calibri" w:cs="Times New Roman"/>
          <w:kern w:val="0"/>
          <w14:ligatures w14:val="none"/>
        </w:rPr>
        <w:t xml:space="preserve"> South Wales ... r </w:t>
      </w:r>
      <w:proofErr w:type="spellStart"/>
      <w:r w:rsidRPr="004576F3">
        <w:rPr>
          <w:rFonts w:ascii="Calibri" w:eastAsia="Calibri" w:hAnsi="Calibri" w:cs="Times New Roman"/>
          <w:kern w:val="0"/>
          <w14:ligatures w14:val="none"/>
        </w:rPr>
        <w:t>ictoria</w:t>
      </w:r>
      <w:proofErr w:type="spellEnd"/>
      <w:r w:rsidRPr="004576F3">
        <w:rPr>
          <w:rFonts w:ascii="Calibri" w:eastAsia="Calibri" w:hAnsi="Calibri" w:cs="Times New Roman"/>
          <w:kern w:val="0"/>
          <w14:ligatures w14:val="none"/>
        </w:rPr>
        <w:t xml:space="preserve"> ... )</w:t>
      </w:r>
      <w:proofErr w:type="spellStart"/>
      <w:r w:rsidRPr="004576F3">
        <w:rPr>
          <w:rFonts w:ascii="Calibri" w:eastAsia="Calibri" w:hAnsi="Calibri" w:cs="Times New Roman"/>
          <w:kern w:val="0"/>
          <w14:ligatures w14:val="none"/>
        </w:rPr>
        <w:t>ueensland</w:t>
      </w:r>
      <w:proofErr w:type="spellEnd"/>
      <w:r w:rsidRPr="004576F3">
        <w:rPr>
          <w:rFonts w:ascii="Calibri" w:eastAsia="Calibri" w:hAnsi="Calibri" w:cs="Times New Roman"/>
          <w:kern w:val="0"/>
          <w14:ligatures w14:val="none"/>
        </w:rPr>
        <w:t xml:space="preserve"> </w:t>
      </w:r>
      <w:proofErr w:type="spellStart"/>
      <w:r w:rsidRPr="004576F3">
        <w:rPr>
          <w:rFonts w:ascii="Calibri" w:eastAsia="Calibri" w:hAnsi="Calibri" w:cs="Times New Roman"/>
          <w:kern w:val="0"/>
          <w14:ligatures w14:val="none"/>
        </w:rPr>
        <w:t>outh</w:t>
      </w:r>
      <w:proofErr w:type="spellEnd"/>
      <w:r w:rsidRPr="004576F3">
        <w:rPr>
          <w:rFonts w:ascii="Calibri" w:eastAsia="Calibri" w:hAnsi="Calibri" w:cs="Times New Roman"/>
          <w:kern w:val="0"/>
          <w14:ligatures w14:val="none"/>
        </w:rPr>
        <w:t xml:space="preserve"> Australia </w:t>
      </w:r>
      <w:proofErr w:type="spellStart"/>
      <w:r w:rsidRPr="004576F3">
        <w:rPr>
          <w:rFonts w:ascii="Calibri" w:eastAsia="Calibri" w:hAnsi="Calibri" w:cs="Times New Roman"/>
          <w:kern w:val="0"/>
          <w14:ligatures w14:val="none"/>
        </w:rPr>
        <w:t>Vestern</w:t>
      </w:r>
      <w:proofErr w:type="spellEnd"/>
      <w:r w:rsidRPr="004576F3">
        <w:rPr>
          <w:rFonts w:ascii="Calibri" w:eastAsia="Calibri" w:hAnsi="Calibri" w:cs="Times New Roman"/>
          <w:kern w:val="0"/>
          <w14:ligatures w14:val="none"/>
        </w:rPr>
        <w:t xml:space="preserve"> Australia ... </w:t>
      </w:r>
      <w:proofErr w:type="spellStart"/>
      <w:r w:rsidRPr="004576F3">
        <w:rPr>
          <w:rFonts w:ascii="Calibri" w:eastAsia="Calibri" w:hAnsi="Calibri" w:cs="Times New Roman"/>
          <w:kern w:val="0"/>
          <w14:ligatures w14:val="none"/>
        </w:rPr>
        <w:t>asmania</w:t>
      </w:r>
      <w:proofErr w:type="spellEnd"/>
      <w:r w:rsidRPr="004576F3">
        <w:rPr>
          <w:rFonts w:ascii="Calibri" w:eastAsia="Calibri" w:hAnsi="Calibri" w:cs="Times New Roman"/>
          <w:kern w:val="0"/>
          <w14:ligatures w14:val="none"/>
        </w:rPr>
        <w:t xml:space="preserve">... Commonwealth </w:t>
      </w:r>
      <w:proofErr w:type="spellStart"/>
      <w:r w:rsidRPr="004576F3">
        <w:rPr>
          <w:rFonts w:ascii="Calibri" w:eastAsia="Calibri" w:hAnsi="Calibri" w:cs="Times New Roman"/>
          <w:kern w:val="0"/>
          <w14:ligatures w14:val="none"/>
        </w:rPr>
        <w:t>TasmaniaVictoria</w:t>
      </w:r>
      <w:proofErr w:type="spellEnd"/>
      <w:r w:rsidRPr="004576F3">
        <w:rPr>
          <w:rFonts w:ascii="Calibri" w:eastAsia="Calibri" w:hAnsi="Calibri" w:cs="Times New Roman"/>
          <w:kern w:val="0"/>
          <w14:ligatures w14:val="none"/>
        </w:rPr>
        <w:t xml:space="preserve">. £ 4,200 4,200 New Caledonia. £ 2,000 2,000 4,000 Pacific. £ 2,223 8,073 6,501 .10,797 Total. £ 4,223 8,073 8,501 4,200 24,997 As the agreement </w:t>
      </w:r>
      <w:proofErr w:type="spellStart"/>
      <w:r w:rsidRPr="004576F3">
        <w:rPr>
          <w:rFonts w:ascii="Calibri" w:eastAsia="Calibri" w:hAnsi="Calibri" w:cs="Times New Roman"/>
          <w:kern w:val="0"/>
          <w14:ligatures w14:val="none"/>
        </w:rPr>
        <w:t>iu</w:t>
      </w:r>
      <w:proofErr w:type="spellEnd"/>
      <w:r w:rsidRPr="004576F3">
        <w:rPr>
          <w:rFonts w:ascii="Calibri" w:eastAsia="Calibri" w:hAnsi="Calibri" w:cs="Times New Roman"/>
          <w:kern w:val="0"/>
          <w14:ligatures w14:val="none"/>
        </w:rPr>
        <w:t xml:space="preserve"> connection with the Tasmanian cable expires in 1909, and as there is a probability of the service being taken over by the Commonwealth Government, the guarantees will, in the course of another year, be reduced to those in connection with the New Caledonia cable and with the Pacific cable. Telephones. 1. Development of Telephone Services.—The Postal Departments of the several States have established telephone services in all the capital towns and in many of the important centres of population throughout the Commonwealth. For the purpose of bringing the use of the instrument more generally into use, the charges have in recent years been considerably reduced, with the result that the number of subscribers has largely increased. Particulars as to the revenue from telephone services in each State for the years 1901 to 1907 are given on page 626 ante, while particulars of the expenditure on telephone works in each State for the year 1907 are given in a subsequent table on the same page. (</w:t>
      </w:r>
      <w:proofErr w:type="spellStart"/>
      <w:r w:rsidRPr="004576F3">
        <w:rPr>
          <w:rFonts w:ascii="Calibri" w:eastAsia="Calibri" w:hAnsi="Calibri" w:cs="Times New Roman"/>
          <w:kern w:val="0"/>
          <w14:ligatures w14:val="none"/>
        </w:rPr>
        <w:t>i</w:t>
      </w:r>
      <w:proofErr w:type="spellEnd"/>
      <w:r w:rsidRPr="004576F3">
        <w:rPr>
          <w:rFonts w:ascii="Calibri" w:eastAsia="Calibri" w:hAnsi="Calibri" w:cs="Times New Roman"/>
          <w:kern w:val="0"/>
          <w14:ligatures w14:val="none"/>
        </w:rPr>
        <w:t xml:space="preserve">.) Number of Telephone Exchanges, 1901 to l!)0lj. The following table shews the number of telephone exchanges in each State at the end of each year from 1901 to 1900, inclusive :— NUMBER OF TELEPHONE EXCHANGES. 1901 TO 1906. State. New South Wales Victoria Queensland South Australia Western Australia Tasmania Commonwealth . . . 1901. • 48 1002. 51 20 I 20 15 12 12 13 120 15 12 12 13 123 1903. 57 20 15 12 13 Hi 133 1904. 01 22 19 11 13 10 1805. 04 24 19 11 10 16 150 1906. 76 31 24 11 20 1C 17S (ii.) Number of </w:t>
      </w:r>
      <w:proofErr w:type="spellStart"/>
      <w:r w:rsidRPr="004576F3">
        <w:rPr>
          <w:rFonts w:ascii="Calibri" w:eastAsia="Calibri" w:hAnsi="Calibri" w:cs="Times New Roman"/>
          <w:kern w:val="0"/>
          <w14:ligatures w14:val="none"/>
        </w:rPr>
        <w:t>Telepltonc</w:t>
      </w:r>
      <w:proofErr w:type="spellEnd"/>
      <w:r w:rsidRPr="004576F3">
        <w:rPr>
          <w:rFonts w:ascii="Calibri" w:eastAsia="Calibri" w:hAnsi="Calibri" w:cs="Times New Roman"/>
          <w:kern w:val="0"/>
          <w14:ligatures w14:val="none"/>
        </w:rPr>
        <w:t xml:space="preserve"> Connections. The subjoined table shews the number of </w:t>
      </w:r>
      <w:r w:rsidRPr="004576F3">
        <w:rPr>
          <w:rFonts w:ascii="Calibri" w:eastAsia="Calibri" w:hAnsi="Calibri" w:cs="Times New Roman"/>
          <w:kern w:val="0"/>
          <w14:ligatures w14:val="none"/>
        </w:rPr>
        <w:lastRenderedPageBreak/>
        <w:t xml:space="preserve">telephone connections to the various exchanges in each State at the end of each year from 1901 to 1906, inclusive:— csc TELEPHONES. NUMBER OF TELEPHONE CONNECTIONS, 1901 TO 1906. State. New South Wales Victoria Queensland South Australia ... Western Australia Tasmania Commonwealth 1901. 9,864 6,049 . 2,978 1,831 2,764 *1,091 _ 24,577 &gt; </w:t>
      </w:r>
      <w:proofErr w:type="spellStart"/>
      <w:r w:rsidRPr="004576F3">
        <w:rPr>
          <w:rFonts w:ascii="Calibri" w:eastAsia="Calibri" w:hAnsi="Calibri" w:cs="Times New Roman"/>
          <w:kern w:val="0"/>
          <w14:ligatures w14:val="none"/>
        </w:rPr>
        <w:t>i</w:t>
      </w:r>
      <w:proofErr w:type="spellEnd"/>
      <w:r w:rsidRPr="004576F3">
        <w:rPr>
          <w:rFonts w:ascii="Calibri" w:eastAsia="Calibri" w:hAnsi="Calibri" w:cs="Times New Roman"/>
          <w:kern w:val="0"/>
          <w14:ligatures w14:val="none"/>
        </w:rPr>
        <w:t xml:space="preserve"> 1902. 11,079 0,847 3,296 1,983 2.941 1.158 27,304 1903. 12,091 7,610 3,749 2,179 3,332 1,236 30.197 1904. 13,138 8,429 3,936 2,319 *3,448 1,329 __ _ 32.599 1905. 14,224 9,259 4,210 1906. 15,453 10,424 4,405 2,503 </w:t>
      </w:r>
      <w:proofErr w:type="spellStart"/>
      <w:r w:rsidRPr="004576F3">
        <w:rPr>
          <w:rFonts w:ascii="Calibri" w:eastAsia="Calibri" w:hAnsi="Calibri" w:cs="Times New Roman"/>
          <w:kern w:val="0"/>
          <w14:ligatures w14:val="none"/>
        </w:rPr>
        <w:t>i</w:t>
      </w:r>
      <w:proofErr w:type="spellEnd"/>
      <w:r w:rsidRPr="004576F3">
        <w:rPr>
          <w:rFonts w:ascii="Calibri" w:eastAsia="Calibri" w:hAnsi="Calibri" w:cs="Times New Roman"/>
          <w:kern w:val="0"/>
          <w14:ligatures w14:val="none"/>
        </w:rPr>
        <w:t xml:space="preserve"> 2,510 *3,643 3,797 1,441 1,563 35.280 1 38,152 Estimated. (iii.) Length of </w:t>
      </w:r>
      <w:proofErr w:type="spellStart"/>
      <w:r w:rsidRPr="004576F3">
        <w:rPr>
          <w:rFonts w:ascii="Calibri" w:eastAsia="Calibri" w:hAnsi="Calibri" w:cs="Times New Roman"/>
          <w:kern w:val="0"/>
          <w14:ligatures w14:val="none"/>
        </w:rPr>
        <w:t>Telcplwne</w:t>
      </w:r>
      <w:proofErr w:type="spellEnd"/>
      <w:r w:rsidRPr="004576F3">
        <w:rPr>
          <w:rFonts w:ascii="Calibri" w:eastAsia="Calibri" w:hAnsi="Calibri" w:cs="Times New Roman"/>
          <w:kern w:val="0"/>
          <w14:ligatures w14:val="none"/>
        </w:rPr>
        <w:t xml:space="preserve"> Wire, 1901 to 1906. The subjoined table shews the length of telephone wire, exclusive of telegraph and railway telephone wire, available for use in each State at the end of each year from 1901 to 1906, inclusive:— LENGTH OF TELEPHONE WIRE, EXCLUSIVE OF TELEGRAPH AND RAILWAY TELEPHONE WIRE. 1901 TO 1906. State. New South Wales Victoria Queensland South Australia ... Western Australia Tasmania Commonwealth 1901. 15,885 17,354 4,360 3,935 4,944 1,239 47,717 1902. 17,727 20,894 4,911 4,244 4,947 1,199 53.922 1903. 19,479 22,577 5,613 4,572 5,431 1,300 58,972 19U4. 20,853 25,073 6,309 4,972 6,016 1,236 64,459 1905. 22,111 28,638 7,697 5,384 6,494 1,371 71,695 1906. 23,403 30,984 9,758 5,566 6,957 1,502 78,170 2. Telephone Rates.—On the 31st January, 1907. a uniform toll rate was established throughout the Commonwealth. Subscribers at the time at which this rate was introduced were allowed the option of continuing their subscriptions under the old flat rates, which differed in the several States, or of coming in on the basis of the new rates. The charges made to all new subscribers, or for transferred or extended services, are on the basis of the new rates. The rate charged under the toll system varies according to the population of the area over which the telephone service extends, and also according to whether the person connected subscribes to an exclusive, a two-party, or a three-party service. The following table gives particulars of the rates under the toll system:— TELEPHONE TOLL SYSTEM.—UNIFORM CHARGES FOR ALL STATES. ID Telephone Networks </w:t>
      </w:r>
      <w:proofErr w:type="spellStart"/>
      <w:r w:rsidRPr="004576F3">
        <w:rPr>
          <w:rFonts w:ascii="Calibri" w:eastAsia="Calibri" w:hAnsi="Calibri" w:cs="Times New Roman"/>
          <w:kern w:val="0"/>
          <w14:ligatures w14:val="none"/>
        </w:rPr>
        <w:t>bavins</w:t>
      </w:r>
      <w:proofErr w:type="spellEnd"/>
      <w:r w:rsidRPr="004576F3">
        <w:rPr>
          <w:rFonts w:ascii="Calibri" w:eastAsia="Calibri" w:hAnsi="Calibri" w:cs="Times New Roman"/>
          <w:kern w:val="0"/>
          <w14:ligatures w14:val="none"/>
        </w:rPr>
        <w:t xml:space="preserve"> a Population of— From 1 to 10,000 „ 10,001 to 100,000 „ 100,001 upwards </w:t>
      </w:r>
      <w:proofErr w:type="spellStart"/>
      <w:r w:rsidRPr="004576F3">
        <w:rPr>
          <w:rFonts w:ascii="Calibri" w:eastAsia="Calibri" w:hAnsi="Calibri" w:cs="Times New Roman"/>
          <w:kern w:val="0"/>
          <w14:ligatures w14:val="none"/>
        </w:rPr>
        <w:t>Badiue</w:t>
      </w:r>
      <w:proofErr w:type="spellEnd"/>
      <w:r w:rsidRPr="004576F3">
        <w:rPr>
          <w:rFonts w:ascii="Calibri" w:eastAsia="Calibri" w:hAnsi="Calibri" w:cs="Times New Roman"/>
          <w:kern w:val="0"/>
          <w14:ligatures w14:val="none"/>
        </w:rPr>
        <w:t xml:space="preserve"> of Network with Main Exchange as Centre. Miles. 5 10 10 Minimum Annual Charge — For an Exclusive Service. £ s. d. 4 0 0 4 10 0 5 0 0 For each Subscriber or Instrument on a Two-party Service. £ s. d. 3 0 0 3 7 6 3 15 0 - For each Subscriber or Instrument on a Three-party Service. £ s. d. 2 10 0 2 15 0 3 0 0 TELEPHONES. 637 For the foregoing charges the Postal Department provides and maintains all necessary exchange equipment, subscribers' lines not exceeding one mile in length radially, one telephone wall-set for each subscriber, and allows 1000 effective calls to be originated by each subscriber in each half-year. (</w:t>
      </w:r>
      <w:proofErr w:type="spellStart"/>
      <w:r w:rsidRPr="004576F3">
        <w:rPr>
          <w:rFonts w:ascii="Calibri" w:eastAsia="Calibri" w:hAnsi="Calibri" w:cs="Times New Roman"/>
          <w:kern w:val="0"/>
          <w14:ligatures w14:val="none"/>
        </w:rPr>
        <w:t>i</w:t>
      </w:r>
      <w:proofErr w:type="spellEnd"/>
      <w:r w:rsidRPr="004576F3">
        <w:rPr>
          <w:rFonts w:ascii="Calibri" w:eastAsia="Calibri" w:hAnsi="Calibri" w:cs="Times New Roman"/>
          <w:kern w:val="0"/>
          <w14:ligatures w14:val="none"/>
        </w:rPr>
        <w:t xml:space="preserve">.) Charges for Extra Calls. For all effective calls beyond 1000 half-yearly the subscriber </w:t>
      </w:r>
      <w:proofErr w:type="spellStart"/>
      <w:r w:rsidRPr="004576F3">
        <w:rPr>
          <w:rFonts w:ascii="Calibri" w:eastAsia="Calibri" w:hAnsi="Calibri" w:cs="Times New Roman"/>
          <w:kern w:val="0"/>
          <w14:ligatures w14:val="none"/>
        </w:rPr>
        <w:t>js</w:t>
      </w:r>
      <w:proofErr w:type="spellEnd"/>
      <w:r w:rsidRPr="004576F3">
        <w:rPr>
          <w:rFonts w:ascii="Calibri" w:eastAsia="Calibri" w:hAnsi="Calibri" w:cs="Times New Roman"/>
          <w:kern w:val="0"/>
          <w14:ligatures w14:val="none"/>
        </w:rPr>
        <w:t xml:space="preserve"> charged as follows:— For calls above 1000 and not exceeding 2000 half-yearly, two calls for one penny. For calls above 2000 and not exceeding 3000 half-yearly, three calls for one penny. For calls above 3000 calls half-</w:t>
      </w:r>
      <w:proofErr w:type="spellStart"/>
      <w:r w:rsidRPr="004576F3">
        <w:rPr>
          <w:rFonts w:ascii="Calibri" w:eastAsia="Calibri" w:hAnsi="Calibri" w:cs="Times New Roman"/>
          <w:kern w:val="0"/>
          <w14:ligatures w14:val="none"/>
        </w:rPr>
        <w:t>yenly</w:t>
      </w:r>
      <w:proofErr w:type="spellEnd"/>
      <w:r w:rsidRPr="004576F3">
        <w:rPr>
          <w:rFonts w:ascii="Calibri" w:eastAsia="Calibri" w:hAnsi="Calibri" w:cs="Times New Roman"/>
          <w:kern w:val="0"/>
          <w14:ligatures w14:val="none"/>
        </w:rPr>
        <w:t xml:space="preserve">, four calls for one penny. (ii.) Charges for Extra, Mileage. When the radial length of any line exceeds one mile the following charges are made :— - For each half-mile or part thereof Exclusive Services. £1 per </w:t>
      </w:r>
      <w:proofErr w:type="spellStart"/>
      <w:r w:rsidRPr="004576F3">
        <w:rPr>
          <w:rFonts w:ascii="Calibri" w:eastAsia="Calibri" w:hAnsi="Calibri" w:cs="Times New Roman"/>
          <w:kern w:val="0"/>
          <w14:ligatures w14:val="none"/>
        </w:rPr>
        <w:t>annumTwo</w:t>
      </w:r>
      <w:proofErr w:type="spellEnd"/>
      <w:r w:rsidRPr="004576F3">
        <w:rPr>
          <w:rFonts w:ascii="Calibri" w:eastAsia="Calibri" w:hAnsi="Calibri" w:cs="Times New Roman"/>
          <w:kern w:val="0"/>
          <w14:ligatures w14:val="none"/>
        </w:rPr>
        <w:t xml:space="preserve">-party Services. Ten shillings per annum per subscriber or instrument Three or More Party Services. Five shillings per annum per subscriber or instrument 3. Miscellaneous Particulars, 1905. The following table gives various interesting particulars of the operation of the telephone services in each State for the year 1906 :— PARTICULARS OF. OPERATION OF TELEPHONE SERVICES, 1906. Particulars. Telephone Exchanges ... No. Public Telephone Bureaux No. Extension Lines — Metropolitan ... No. Country ... ... No. Total No. Private Lines — Metropolitan ... No. Country ... ... No. Total ... ... No. Connections — Central Exchange ... No. Suburban Exchanges No. Country Exchanges No. Total ... ... No. Telephones in use ... No. Rental received ... £ Length of wire opened during year ... ... ...miles Total length of wire at end of year ... ... ...miles Cost of construction during year ... ... ... £ Total cost to end o year £ New South Wales. 76 463 3.050 347 3,397 310 569 879 4,663 8,007 ‘,783 15,453 20.373 144,933 1,292 23,403 26,055 564,979 Victoria. 31 128 1,001 1,001 208 209 417 4,742 4,041 1,641 10,424 15,460 92,385 2,346 80,984 45.458 592,52] Queensland. 24 97 2,098 1,894 3,992 45 188 233 *2,043 •265 •2,097 4,405 5.54S 27,932 2,061 9,758 17,850 170,937 South Australia. 11 49 1,025 41- 1,066 307 129 •136 *1,882 *440 *1S8 2,510 3,524 28,584 182 5,566 10,894 141,118 Western Australia. 20 </w:t>
      </w:r>
      <w:r w:rsidRPr="004576F3">
        <w:rPr>
          <w:rFonts w:ascii="Calibri" w:eastAsia="Calibri" w:hAnsi="Calibri" w:cs="Times New Roman"/>
          <w:kern w:val="0"/>
          <w14:ligatures w14:val="none"/>
        </w:rPr>
        <w:lastRenderedPageBreak/>
        <w:t>41 986 300 1,286 30 20 50 1,562 948 1,287 3,797 5,093 36,063 463 6,957 8,521 151.283 Tasmania. 16 190 78 43 121 22 47 69 791 28 744 1,563 1,916 9.203 131 1,502 2,986 44,539 Commonwealth. 178 968 - 10,863 922 1,162 2,084 15,481 13,705 8,648 38,152 51,911 339,1110 6,475 78,170 111,7ft 1,665,377 Partly estimated. T 2</w:t>
      </w:r>
    </w:p>
    <w:p w14:paraId="038B72DA" w14:textId="77777777" w:rsidR="004576F3" w:rsidRPr="004576F3" w:rsidRDefault="004576F3" w:rsidP="004576F3">
      <w:pPr>
        <w:spacing w:after="0" w:line="240" w:lineRule="auto"/>
        <w:rPr>
          <w:rFonts w:ascii="Calibri" w:eastAsia="Calibri" w:hAnsi="Calibri" w:cs="Times New Roman"/>
          <w:kern w:val="0"/>
          <w14:ligatures w14:val="none"/>
        </w:rPr>
      </w:pPr>
    </w:p>
    <w:p w14:paraId="17C1D257" w14:textId="77777777" w:rsidR="004576F3" w:rsidRPr="004576F3" w:rsidRDefault="004576F3" w:rsidP="004576F3">
      <w:p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t>The Adelaide General Post Office building was the result of an architectural competition won in 1866 by local architects Edmund Wright and Edward Woods. Their design was subsequently modified and the freestone classical building was opened in 1872 with great celebration. It played a significant role in receiving the first message along the Overland Telegraph Line in 1872. The General Post Office clock tower is named the Victoria Tower and was the tallest building in Adelaide into the twentieth century. It was a significant public building for Adelaide when it was built and continues to function as a post office and a city landmark over 140 years later.</w:t>
      </w:r>
    </w:p>
    <w:p w14:paraId="01AF0F7A" w14:textId="77777777" w:rsidR="004576F3" w:rsidRPr="004576F3" w:rsidRDefault="004576F3" w:rsidP="004576F3">
      <w:pPr>
        <w:spacing w:after="0" w:line="240" w:lineRule="auto"/>
        <w:rPr>
          <w:rFonts w:ascii="Calibri" w:eastAsia="Calibri" w:hAnsi="Calibri" w:cs="Times New Roman"/>
          <w:color w:val="0563C1"/>
          <w:kern w:val="0"/>
          <w:u w:val="single"/>
          <w14:ligatures w14:val="none"/>
        </w:rPr>
      </w:pPr>
      <w:r w:rsidRPr="004576F3">
        <w:rPr>
          <w:rFonts w:ascii="Calibri" w:eastAsia="Calibri" w:hAnsi="Calibri" w:cs="Times New Roman"/>
          <w:kern w:val="0"/>
          <w14:ligatures w14:val="none"/>
        </w:rPr>
        <w:fldChar w:fldCharType="begin"/>
      </w:r>
      <w:r w:rsidRPr="004576F3">
        <w:rPr>
          <w:rFonts w:ascii="Calibri" w:eastAsia="Calibri" w:hAnsi="Calibri" w:cs="Times New Roman"/>
          <w:kern w:val="0"/>
          <w14:ligatures w14:val="none"/>
        </w:rPr>
        <w:instrText xml:space="preserve"> HYPERLINK "https://adelaidia.history.sa.gov.au/places/adelaide-general-post-office" </w:instrText>
      </w:r>
      <w:r w:rsidRPr="004576F3">
        <w:rPr>
          <w:rFonts w:ascii="Calibri" w:eastAsia="Calibri" w:hAnsi="Calibri" w:cs="Times New Roman"/>
          <w:kern w:val="0"/>
          <w14:ligatures w14:val="none"/>
        </w:rPr>
      </w:r>
      <w:r w:rsidRPr="004576F3">
        <w:rPr>
          <w:rFonts w:ascii="Calibri" w:eastAsia="Calibri" w:hAnsi="Calibri" w:cs="Times New Roman"/>
          <w:kern w:val="0"/>
          <w14:ligatures w14:val="none"/>
        </w:rPr>
        <w:fldChar w:fldCharType="separate"/>
      </w:r>
    </w:p>
    <w:p w14:paraId="33F173D1" w14:textId="77777777" w:rsidR="004576F3" w:rsidRPr="004576F3" w:rsidRDefault="004576F3" w:rsidP="004576F3">
      <w:pPr>
        <w:spacing w:after="0" w:line="240" w:lineRule="auto"/>
        <w:rPr>
          <w:rFonts w:ascii="Calibri" w:eastAsia="Calibri" w:hAnsi="Calibri" w:cs="Times New Roman"/>
          <w:b/>
          <w:bCs/>
          <w:color w:val="0563C1"/>
          <w:kern w:val="0"/>
          <w:u w:val="single"/>
          <w14:ligatures w14:val="none"/>
        </w:rPr>
      </w:pPr>
      <w:r w:rsidRPr="004576F3">
        <w:rPr>
          <w:rFonts w:ascii="Calibri" w:eastAsia="Calibri" w:hAnsi="Calibri" w:cs="Times New Roman"/>
          <w:b/>
          <w:bCs/>
          <w:color w:val="0563C1"/>
          <w:kern w:val="0"/>
          <w:u w:val="single"/>
          <w14:ligatures w14:val="none"/>
        </w:rPr>
        <w:t>BUILDING DESIGN AND CONSTRUCTION</w:t>
      </w:r>
    </w:p>
    <w:p w14:paraId="50F4F11E" w14:textId="77777777" w:rsidR="004576F3" w:rsidRPr="004576F3" w:rsidRDefault="004576F3" w:rsidP="004576F3">
      <w:p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fldChar w:fldCharType="end"/>
      </w:r>
    </w:p>
    <w:p w14:paraId="5FD2F4B9" w14:textId="77777777" w:rsidR="004576F3" w:rsidRPr="004576F3" w:rsidRDefault="004576F3" w:rsidP="004576F3">
      <w:p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t>The Adelaide General Post Office replaced an earlier and much smaller post office building which had been built in 1851 and stood on a site to the north of the current site on King William Street. The style chosen for the General Post Office was one which was echoed across Australia, as‘[m]</w:t>
      </w:r>
      <w:proofErr w:type="spellStart"/>
      <w:r w:rsidRPr="004576F3">
        <w:rPr>
          <w:rFonts w:ascii="Calibri" w:eastAsia="Calibri" w:hAnsi="Calibri" w:cs="Times New Roman"/>
          <w:kern w:val="0"/>
          <w14:ligatures w14:val="none"/>
        </w:rPr>
        <w:t>onumental</w:t>
      </w:r>
      <w:proofErr w:type="spellEnd"/>
      <w:r w:rsidRPr="004576F3">
        <w:rPr>
          <w:rFonts w:ascii="Calibri" w:eastAsia="Calibri" w:hAnsi="Calibri" w:cs="Times New Roman"/>
          <w:kern w:val="0"/>
          <w14:ligatures w14:val="none"/>
        </w:rPr>
        <w:t xml:space="preserve"> Italianate became the dominant mode in Australian post-offices between the late 1850s and the 1880s’ (Hamann, ‘Post Offices’, 552). The builders of the stone and brick building were Messrs. Brown and Thompson and the foundation stone was laid by the visiting Prince Alfred, Duke of Edinburgh on 5 November 1867 and witnessed by 3500 people. Although the competition brief specified the cost of the completed building was to be no more than £20 000, in 1872 the cost had reached £53 258, before the clock tower was even completed. The clock and bells had added a further £2038 to the final expenditure by 1876 (‘Bells of Adelaide’, 1929, 5). The General Post Office was opened on 6 May 1872 with great celebration. Some twenty years later in 1891-3, further extensions by the same architects were made with the north wing on King William Street added to house new telegraph and administrative offices.</w:t>
      </w:r>
    </w:p>
    <w:p w14:paraId="3B033B78" w14:textId="77777777" w:rsidR="004576F3" w:rsidRPr="004576F3" w:rsidRDefault="004576F3" w:rsidP="004576F3">
      <w:pPr>
        <w:spacing w:after="0" w:line="240" w:lineRule="auto"/>
        <w:rPr>
          <w:rFonts w:ascii="Calibri" w:eastAsia="Calibri" w:hAnsi="Calibri" w:cs="Times New Roman"/>
          <w:color w:val="0563C1"/>
          <w:kern w:val="0"/>
          <w:u w:val="single"/>
          <w14:ligatures w14:val="none"/>
        </w:rPr>
      </w:pPr>
      <w:r w:rsidRPr="004576F3">
        <w:rPr>
          <w:rFonts w:ascii="Calibri" w:eastAsia="Calibri" w:hAnsi="Calibri" w:cs="Times New Roman"/>
          <w:kern w:val="0"/>
          <w14:ligatures w14:val="none"/>
        </w:rPr>
        <w:fldChar w:fldCharType="begin"/>
      </w:r>
      <w:r w:rsidRPr="004576F3">
        <w:rPr>
          <w:rFonts w:ascii="Calibri" w:eastAsia="Calibri" w:hAnsi="Calibri" w:cs="Times New Roman"/>
          <w:kern w:val="0"/>
          <w14:ligatures w14:val="none"/>
        </w:rPr>
        <w:instrText xml:space="preserve"> HYPERLINK "https://adelaidia.history.sa.gov.au/places/adelaide-general-post-office" </w:instrText>
      </w:r>
      <w:r w:rsidRPr="004576F3">
        <w:rPr>
          <w:rFonts w:ascii="Calibri" w:eastAsia="Calibri" w:hAnsi="Calibri" w:cs="Times New Roman"/>
          <w:kern w:val="0"/>
          <w14:ligatures w14:val="none"/>
        </w:rPr>
      </w:r>
      <w:r w:rsidRPr="004576F3">
        <w:rPr>
          <w:rFonts w:ascii="Calibri" w:eastAsia="Calibri" w:hAnsi="Calibri" w:cs="Times New Roman"/>
          <w:kern w:val="0"/>
          <w14:ligatures w14:val="none"/>
        </w:rPr>
        <w:fldChar w:fldCharType="separate"/>
      </w:r>
    </w:p>
    <w:p w14:paraId="060D3168" w14:textId="77777777" w:rsidR="004576F3" w:rsidRPr="004576F3" w:rsidRDefault="004576F3" w:rsidP="004576F3">
      <w:pPr>
        <w:spacing w:after="0" w:line="240" w:lineRule="auto"/>
        <w:rPr>
          <w:rFonts w:ascii="Calibri" w:eastAsia="Calibri" w:hAnsi="Calibri" w:cs="Times New Roman"/>
          <w:b/>
          <w:bCs/>
          <w:color w:val="0563C1"/>
          <w:kern w:val="0"/>
          <w:u w:val="single"/>
          <w14:ligatures w14:val="none"/>
        </w:rPr>
      </w:pPr>
      <w:r w:rsidRPr="004576F3">
        <w:rPr>
          <w:rFonts w:ascii="Calibri" w:eastAsia="Calibri" w:hAnsi="Calibri" w:cs="Times New Roman"/>
          <w:b/>
          <w:bCs/>
          <w:color w:val="0563C1"/>
          <w:kern w:val="0"/>
          <w:u w:val="single"/>
          <w14:ligatures w14:val="none"/>
        </w:rPr>
        <w:t>CLOCK TOWER</w:t>
      </w:r>
    </w:p>
    <w:p w14:paraId="432D08D8" w14:textId="77777777" w:rsidR="004576F3" w:rsidRPr="004576F3" w:rsidRDefault="004576F3" w:rsidP="004576F3">
      <w:p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fldChar w:fldCharType="end"/>
      </w:r>
    </w:p>
    <w:p w14:paraId="31B92ACD" w14:textId="77777777" w:rsidR="004576F3" w:rsidRPr="004576F3" w:rsidRDefault="004576F3" w:rsidP="004576F3">
      <w:p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t>The General Post Office tower is named the Victoria Tower and stands 158 feet (48 metres) tall, not quite matched in height by the Albert Tower atop the Town Hall across King William Street. With its flared cupola roof the tower that stands on the King William Street and Franklin Street corner of the building was completed only in 1876. Made by John Taylor of Loughborough (United Kingdom), the Victoria Tower bells that chime on the quarter hour were installed in December 1875, with chimes ‘copied from those of Westminster Abbey’ (‘Bells of Adelaide’, 1929, 5). The clock was made to the specifications of Postmaster-General Charles Todd by Joyce and Son of Whitchurch, Shropshire (‘Post-Office Clock’ 1876, 6).</w:t>
      </w:r>
    </w:p>
    <w:p w14:paraId="27ABB644" w14:textId="77777777" w:rsidR="004576F3" w:rsidRPr="004576F3" w:rsidRDefault="004576F3" w:rsidP="004576F3">
      <w:pPr>
        <w:spacing w:after="0" w:line="240" w:lineRule="auto"/>
        <w:rPr>
          <w:rFonts w:ascii="Calibri" w:eastAsia="Calibri" w:hAnsi="Calibri" w:cs="Times New Roman"/>
          <w:color w:val="0563C1"/>
          <w:kern w:val="0"/>
          <w:u w:val="single"/>
          <w14:ligatures w14:val="none"/>
        </w:rPr>
      </w:pPr>
      <w:r w:rsidRPr="004576F3">
        <w:rPr>
          <w:rFonts w:ascii="Calibri" w:eastAsia="Calibri" w:hAnsi="Calibri" w:cs="Times New Roman"/>
          <w:kern w:val="0"/>
          <w14:ligatures w14:val="none"/>
        </w:rPr>
        <w:fldChar w:fldCharType="begin"/>
      </w:r>
      <w:r w:rsidRPr="004576F3">
        <w:rPr>
          <w:rFonts w:ascii="Calibri" w:eastAsia="Calibri" w:hAnsi="Calibri" w:cs="Times New Roman"/>
          <w:kern w:val="0"/>
          <w14:ligatures w14:val="none"/>
        </w:rPr>
        <w:instrText xml:space="preserve"> HYPERLINK "https://adelaidia.history.sa.gov.au/places/adelaide-general-post-office" </w:instrText>
      </w:r>
      <w:r w:rsidRPr="004576F3">
        <w:rPr>
          <w:rFonts w:ascii="Calibri" w:eastAsia="Calibri" w:hAnsi="Calibri" w:cs="Times New Roman"/>
          <w:kern w:val="0"/>
          <w14:ligatures w14:val="none"/>
        </w:rPr>
      </w:r>
      <w:r w:rsidRPr="004576F3">
        <w:rPr>
          <w:rFonts w:ascii="Calibri" w:eastAsia="Calibri" w:hAnsi="Calibri" w:cs="Times New Roman"/>
          <w:kern w:val="0"/>
          <w14:ligatures w14:val="none"/>
        </w:rPr>
        <w:fldChar w:fldCharType="separate"/>
      </w:r>
    </w:p>
    <w:p w14:paraId="017C2699" w14:textId="77777777" w:rsidR="004576F3" w:rsidRPr="004576F3" w:rsidRDefault="004576F3" w:rsidP="004576F3">
      <w:pPr>
        <w:spacing w:after="0" w:line="240" w:lineRule="auto"/>
        <w:rPr>
          <w:rFonts w:ascii="Calibri" w:eastAsia="Calibri" w:hAnsi="Calibri" w:cs="Times New Roman"/>
          <w:b/>
          <w:bCs/>
          <w:color w:val="0563C1"/>
          <w:kern w:val="0"/>
          <w:u w:val="single"/>
          <w14:ligatures w14:val="none"/>
        </w:rPr>
      </w:pPr>
      <w:r w:rsidRPr="004576F3">
        <w:rPr>
          <w:rFonts w:ascii="Calibri" w:eastAsia="Calibri" w:hAnsi="Calibri" w:cs="Times New Roman"/>
          <w:b/>
          <w:bCs/>
          <w:color w:val="0563C1"/>
          <w:kern w:val="0"/>
          <w:u w:val="single"/>
          <w14:ligatures w14:val="none"/>
        </w:rPr>
        <w:t>THE GRAND POSTAL HALL</w:t>
      </w:r>
    </w:p>
    <w:p w14:paraId="12E17189" w14:textId="77777777" w:rsidR="004576F3" w:rsidRPr="004576F3" w:rsidRDefault="004576F3" w:rsidP="004576F3">
      <w:p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fldChar w:fldCharType="end"/>
      </w:r>
    </w:p>
    <w:p w14:paraId="6DCD3FDA" w14:textId="77777777" w:rsidR="004576F3" w:rsidRPr="004576F3" w:rsidRDefault="004576F3" w:rsidP="004576F3">
      <w:p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t xml:space="preserve">Inside the imposing local freestone building, the grand postal hall with its two-storey volume, half-domed roof, and clerestory lighting was a feature not only for its architectural magnificence but also for its innovative planning with discrete offices arranged around it perimeter. These offices included those for ‘money order, ship letter, inland, stamp, delivery, and private box department[s], and also the telegraph receiving office … The telegraph operating room [was] on the upper floor’ (‘The New General Post and Telegraph Office, Adelaide’, 1877, 21). Visiting writer, Anthony Trollope, harboured some reservations about this plan, writing, ‘I went over the building, and knowing something of post-offices, I regret to say that the arrangements might have been improved by consultation with English officials’ (Trollope, Australia, 639-40). The postal hall has been recognised as an early </w:t>
      </w:r>
      <w:r w:rsidRPr="004576F3">
        <w:rPr>
          <w:rFonts w:ascii="Calibri" w:eastAsia="Calibri" w:hAnsi="Calibri" w:cs="Times New Roman"/>
          <w:kern w:val="0"/>
          <w14:ligatures w14:val="none"/>
        </w:rPr>
        <w:lastRenderedPageBreak/>
        <w:t>exemplar of planning around an internal public space (‘Adelaide General Post Office’ Commonwealth Heritage List).</w:t>
      </w:r>
    </w:p>
    <w:p w14:paraId="7617848B" w14:textId="77777777" w:rsidR="004576F3" w:rsidRPr="004576F3" w:rsidRDefault="004576F3" w:rsidP="004576F3">
      <w:pPr>
        <w:spacing w:after="0" w:line="240" w:lineRule="auto"/>
        <w:rPr>
          <w:rFonts w:ascii="Calibri" w:eastAsia="Calibri" w:hAnsi="Calibri" w:cs="Times New Roman"/>
          <w:color w:val="0563C1"/>
          <w:kern w:val="0"/>
          <w:u w:val="single"/>
          <w14:ligatures w14:val="none"/>
        </w:rPr>
      </w:pPr>
      <w:r w:rsidRPr="004576F3">
        <w:rPr>
          <w:rFonts w:ascii="Calibri" w:eastAsia="Calibri" w:hAnsi="Calibri" w:cs="Times New Roman"/>
          <w:kern w:val="0"/>
          <w14:ligatures w14:val="none"/>
        </w:rPr>
        <w:fldChar w:fldCharType="begin"/>
      </w:r>
      <w:r w:rsidRPr="004576F3">
        <w:rPr>
          <w:rFonts w:ascii="Calibri" w:eastAsia="Calibri" w:hAnsi="Calibri" w:cs="Times New Roman"/>
          <w:kern w:val="0"/>
          <w14:ligatures w14:val="none"/>
        </w:rPr>
        <w:instrText xml:space="preserve"> HYPERLINK "https://adelaidia.history.sa.gov.au/places/adelaide-general-post-office" </w:instrText>
      </w:r>
      <w:r w:rsidRPr="004576F3">
        <w:rPr>
          <w:rFonts w:ascii="Calibri" w:eastAsia="Calibri" w:hAnsi="Calibri" w:cs="Times New Roman"/>
          <w:kern w:val="0"/>
          <w14:ligatures w14:val="none"/>
        </w:rPr>
      </w:r>
      <w:r w:rsidRPr="004576F3">
        <w:rPr>
          <w:rFonts w:ascii="Calibri" w:eastAsia="Calibri" w:hAnsi="Calibri" w:cs="Times New Roman"/>
          <w:kern w:val="0"/>
          <w14:ligatures w14:val="none"/>
        </w:rPr>
        <w:fldChar w:fldCharType="separate"/>
      </w:r>
    </w:p>
    <w:p w14:paraId="7F44B1C4" w14:textId="77777777" w:rsidR="004576F3" w:rsidRPr="004576F3" w:rsidRDefault="004576F3" w:rsidP="004576F3">
      <w:pPr>
        <w:spacing w:after="0" w:line="240" w:lineRule="auto"/>
        <w:rPr>
          <w:rFonts w:ascii="Calibri" w:eastAsia="Calibri" w:hAnsi="Calibri" w:cs="Times New Roman"/>
          <w:b/>
          <w:bCs/>
          <w:color w:val="0563C1"/>
          <w:kern w:val="0"/>
          <w:u w:val="single"/>
          <w14:ligatures w14:val="none"/>
        </w:rPr>
      </w:pPr>
      <w:r w:rsidRPr="004576F3">
        <w:rPr>
          <w:rFonts w:ascii="Calibri" w:eastAsia="Calibri" w:hAnsi="Calibri" w:cs="Times New Roman"/>
          <w:b/>
          <w:bCs/>
          <w:color w:val="0563C1"/>
          <w:kern w:val="0"/>
          <w:u w:val="single"/>
          <w14:ligatures w14:val="none"/>
        </w:rPr>
        <w:t>CIVIC PRIDE</w:t>
      </w:r>
    </w:p>
    <w:p w14:paraId="0964B45A" w14:textId="77777777" w:rsidR="004576F3" w:rsidRPr="004576F3" w:rsidRDefault="004576F3" w:rsidP="004576F3">
      <w:p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fldChar w:fldCharType="end"/>
      </w:r>
    </w:p>
    <w:p w14:paraId="776795D1" w14:textId="77777777" w:rsidR="004576F3" w:rsidRPr="004576F3" w:rsidRDefault="004576F3" w:rsidP="004576F3">
      <w:pPr>
        <w:spacing w:after="0" w:line="240" w:lineRule="auto"/>
        <w:rPr>
          <w:rFonts w:ascii="Calibri" w:eastAsia="Calibri" w:hAnsi="Calibri" w:cs="Times New Roman"/>
          <w:kern w:val="0"/>
          <w14:ligatures w14:val="none"/>
        </w:rPr>
      </w:pPr>
      <w:r w:rsidRPr="004576F3">
        <w:rPr>
          <w:rFonts w:ascii="Calibri" w:eastAsia="Calibri" w:hAnsi="Calibri" w:cs="Times New Roman"/>
          <w:kern w:val="0"/>
          <w14:ligatures w14:val="none"/>
        </w:rPr>
        <w:t>The General Post Office building has been important to Adelaide’s citizens as a symbol of progress and civic pride, it was the ‘most expensive building constructed to that time by the colonial government in South Australia’ (‘Adelaide General Post Office’ Commonwealth Heritage List). In 1873, Trollope recorded that ‘The one building in Adelaide on which the town most prides itself, - and of which at the same time the colony is half ashamed because of the expense, - is the Post Office. I was gratified by finding that the colonies generally were disposed to be splendid in their post-offices rather than in any other buildings, - for surely there is no other public building so useful’ (Trollope, Australia, 639-40). While Richard Twopeny, author of Town Life in Australia in 1883, described it thus, ‘Of the public buildings, the finest is the Post Office, which, … is, in my opinion, preferable to either the Melbourne or Sydney Post Offices’ (</w:t>
      </w:r>
      <w:proofErr w:type="spellStart"/>
      <w:r w:rsidRPr="004576F3">
        <w:rPr>
          <w:rFonts w:ascii="Calibri" w:eastAsia="Calibri" w:hAnsi="Calibri" w:cs="Times New Roman"/>
          <w:kern w:val="0"/>
          <w14:ligatures w14:val="none"/>
        </w:rPr>
        <w:t>Twopeny</w:t>
      </w:r>
      <w:proofErr w:type="spellEnd"/>
      <w:r w:rsidRPr="004576F3">
        <w:rPr>
          <w:rFonts w:ascii="Calibri" w:eastAsia="Calibri" w:hAnsi="Calibri" w:cs="Times New Roman"/>
          <w:kern w:val="0"/>
          <w14:ligatures w14:val="none"/>
        </w:rPr>
        <w:t>, Town Life in Australia, 28). The significance of the Adelaide General Post Office is reflected today by its inclusion on local, state and commonwealth heritage registers.</w:t>
      </w:r>
    </w:p>
    <w:p w14:paraId="5BEB6ACF" w14:textId="77777777" w:rsidR="004576F3" w:rsidRPr="004576F3" w:rsidRDefault="004576F3" w:rsidP="004576F3">
      <w:pPr>
        <w:spacing w:after="0" w:line="240" w:lineRule="auto"/>
        <w:rPr>
          <w:rFonts w:ascii="Calibri" w:eastAsia="Calibri" w:hAnsi="Calibri" w:cs="Times New Roman"/>
          <w:kern w:val="0"/>
          <w14:ligatures w14:val="none"/>
        </w:rPr>
      </w:pPr>
    </w:p>
    <w:p w14:paraId="725DE0FB" w14:textId="77777777" w:rsidR="0050185D" w:rsidRDefault="0050185D"/>
    <w:sectPr w:rsidR="0050185D" w:rsidSect="004576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28A9"/>
    <w:multiLevelType w:val="hybridMultilevel"/>
    <w:tmpl w:val="319CAE4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3AA4799"/>
    <w:multiLevelType w:val="hybridMultilevel"/>
    <w:tmpl w:val="A9629B46"/>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3063E8"/>
    <w:multiLevelType w:val="hybridMultilevel"/>
    <w:tmpl w:val="350C78CC"/>
    <w:lvl w:ilvl="0" w:tplc="FFFFFFFF">
      <w:start w:val="1"/>
      <w:numFmt w:val="lowerLetter"/>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2C496D"/>
    <w:multiLevelType w:val="hybridMultilevel"/>
    <w:tmpl w:val="D7EE8272"/>
    <w:lvl w:ilvl="0" w:tplc="8034C2F6">
      <w:start w:val="1"/>
      <w:numFmt w:val="lowerRoman"/>
      <w:lvlText w:val="(%1.)"/>
      <w:lvlJc w:val="left"/>
      <w:pPr>
        <w:ind w:left="1080" w:hanging="720"/>
      </w:pPr>
      <w:rPr>
        <w:rFonts w:hint="default"/>
        <w:b/>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10B4AAF"/>
    <w:multiLevelType w:val="hybridMultilevel"/>
    <w:tmpl w:val="BB80A9D4"/>
    <w:lvl w:ilvl="0" w:tplc="776010F0">
      <w:start w:val="1"/>
      <w:numFmt w:val="lowerLetter"/>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1347DA1"/>
    <w:multiLevelType w:val="hybridMultilevel"/>
    <w:tmpl w:val="2022FAF8"/>
    <w:lvl w:ilvl="0" w:tplc="0D02507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F64693"/>
    <w:multiLevelType w:val="hybridMultilevel"/>
    <w:tmpl w:val="B4966814"/>
    <w:lvl w:ilvl="0" w:tplc="623AE6B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49C253F"/>
    <w:multiLevelType w:val="hybridMultilevel"/>
    <w:tmpl w:val="E6248510"/>
    <w:lvl w:ilvl="0" w:tplc="B8E00E24">
      <w:start w:val="1"/>
      <w:numFmt w:val="bullet"/>
      <w:lvlText w:val=""/>
      <w:lvlJc w:val="left"/>
      <w:pPr>
        <w:ind w:left="405" w:hanging="360"/>
      </w:pPr>
      <w:rPr>
        <w:rFonts w:ascii="Symbol" w:eastAsiaTheme="minorHAnsi" w:hAnsi="Symbol" w:cstheme="minorBid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8" w15:restartNumberingAfterBreak="0">
    <w:nsid w:val="28E63B75"/>
    <w:multiLevelType w:val="hybridMultilevel"/>
    <w:tmpl w:val="CFF0A6A6"/>
    <w:lvl w:ilvl="0" w:tplc="8F2ABAB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DBD6E70"/>
    <w:multiLevelType w:val="hybridMultilevel"/>
    <w:tmpl w:val="70D29750"/>
    <w:lvl w:ilvl="0" w:tplc="0C09000F">
      <w:start w:val="3"/>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7EA3A86"/>
    <w:multiLevelType w:val="hybridMultilevel"/>
    <w:tmpl w:val="D3FC03BE"/>
    <w:lvl w:ilvl="0" w:tplc="8DB27A1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4A325BF"/>
    <w:multiLevelType w:val="hybridMultilevel"/>
    <w:tmpl w:val="8CB69A2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5D402165"/>
    <w:multiLevelType w:val="hybridMultilevel"/>
    <w:tmpl w:val="66762BFE"/>
    <w:lvl w:ilvl="0" w:tplc="2AAE9870">
      <w:start w:val="1"/>
      <w:numFmt w:val="lowerRoman"/>
      <w:lvlText w:val="(%1.)"/>
      <w:lvlJc w:val="left"/>
      <w:pPr>
        <w:ind w:left="1080" w:hanging="720"/>
      </w:pPr>
      <w:rPr>
        <w:rFonts w:hint="default"/>
        <w:b/>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CEB3902"/>
    <w:multiLevelType w:val="hybridMultilevel"/>
    <w:tmpl w:val="A9629B46"/>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FD80B99"/>
    <w:multiLevelType w:val="hybridMultilevel"/>
    <w:tmpl w:val="5D0E6432"/>
    <w:lvl w:ilvl="0" w:tplc="776010F0">
      <w:start w:val="1"/>
      <w:numFmt w:val="lowerLetter"/>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AC2363E"/>
    <w:multiLevelType w:val="hybridMultilevel"/>
    <w:tmpl w:val="AF6069C0"/>
    <w:lvl w:ilvl="0" w:tplc="EEBA0FD6">
      <w:start w:val="5"/>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476331882">
    <w:abstractNumId w:val="8"/>
  </w:num>
  <w:num w:numId="2" w16cid:durableId="609123864">
    <w:abstractNumId w:val="6"/>
  </w:num>
  <w:num w:numId="3" w16cid:durableId="1697461164">
    <w:abstractNumId w:val="15"/>
  </w:num>
  <w:num w:numId="4" w16cid:durableId="1066950110">
    <w:abstractNumId w:val="7"/>
  </w:num>
  <w:num w:numId="5" w16cid:durableId="2100907903">
    <w:abstractNumId w:val="5"/>
  </w:num>
  <w:num w:numId="6" w16cid:durableId="1993099133">
    <w:abstractNumId w:val="11"/>
  </w:num>
  <w:num w:numId="7" w16cid:durableId="465900202">
    <w:abstractNumId w:val="3"/>
  </w:num>
  <w:num w:numId="8" w16cid:durableId="608973046">
    <w:abstractNumId w:val="12"/>
  </w:num>
  <w:num w:numId="9" w16cid:durableId="503663890">
    <w:abstractNumId w:val="0"/>
  </w:num>
  <w:num w:numId="10" w16cid:durableId="858545859">
    <w:abstractNumId w:val="9"/>
  </w:num>
  <w:num w:numId="11" w16cid:durableId="1092625147">
    <w:abstractNumId w:val="4"/>
  </w:num>
  <w:num w:numId="12" w16cid:durableId="995765970">
    <w:abstractNumId w:val="14"/>
  </w:num>
  <w:num w:numId="13" w16cid:durableId="180583350">
    <w:abstractNumId w:val="1"/>
  </w:num>
  <w:num w:numId="14" w16cid:durableId="971908530">
    <w:abstractNumId w:val="13"/>
  </w:num>
  <w:num w:numId="15" w16cid:durableId="1743796988">
    <w:abstractNumId w:val="2"/>
  </w:num>
  <w:num w:numId="16" w16cid:durableId="19088057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6F3"/>
    <w:rsid w:val="00012993"/>
    <w:rsid w:val="00037AEF"/>
    <w:rsid w:val="00037DFF"/>
    <w:rsid w:val="000929ED"/>
    <w:rsid w:val="000C2DD8"/>
    <w:rsid w:val="00146ACE"/>
    <w:rsid w:val="0019588C"/>
    <w:rsid w:val="001A5089"/>
    <w:rsid w:val="001D49E4"/>
    <w:rsid w:val="00223579"/>
    <w:rsid w:val="0024695C"/>
    <w:rsid w:val="002E0CC4"/>
    <w:rsid w:val="00396554"/>
    <w:rsid w:val="003A3DB2"/>
    <w:rsid w:val="003C19D6"/>
    <w:rsid w:val="003D4D70"/>
    <w:rsid w:val="003E54DA"/>
    <w:rsid w:val="00420DCF"/>
    <w:rsid w:val="0042520C"/>
    <w:rsid w:val="004576F3"/>
    <w:rsid w:val="004957E3"/>
    <w:rsid w:val="0050185D"/>
    <w:rsid w:val="00597542"/>
    <w:rsid w:val="00602166"/>
    <w:rsid w:val="00727F80"/>
    <w:rsid w:val="00793939"/>
    <w:rsid w:val="00796924"/>
    <w:rsid w:val="007A6BD5"/>
    <w:rsid w:val="007B7A06"/>
    <w:rsid w:val="007C4872"/>
    <w:rsid w:val="00857C31"/>
    <w:rsid w:val="00863CDE"/>
    <w:rsid w:val="00874E5B"/>
    <w:rsid w:val="0088467E"/>
    <w:rsid w:val="008C59A5"/>
    <w:rsid w:val="008E4147"/>
    <w:rsid w:val="00943649"/>
    <w:rsid w:val="00986350"/>
    <w:rsid w:val="009A5FA2"/>
    <w:rsid w:val="00A27B64"/>
    <w:rsid w:val="00AD5598"/>
    <w:rsid w:val="00B06025"/>
    <w:rsid w:val="00B113E4"/>
    <w:rsid w:val="00B64CDB"/>
    <w:rsid w:val="00B8641A"/>
    <w:rsid w:val="00CD1A76"/>
    <w:rsid w:val="00D5375F"/>
    <w:rsid w:val="00DE291B"/>
    <w:rsid w:val="00E2469B"/>
    <w:rsid w:val="00E50A98"/>
    <w:rsid w:val="00EF1B6B"/>
    <w:rsid w:val="00F775BA"/>
    <w:rsid w:val="00FD513F"/>
    <w:rsid w:val="00FD6E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0E32E"/>
  <w15:chartTrackingRefBased/>
  <w15:docId w15:val="{228321D4-59ED-4B52-A2D6-77F64713F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76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76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76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76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76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76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76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76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76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6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76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76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76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76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76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6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6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6F3"/>
    <w:rPr>
      <w:rFonts w:eastAsiaTheme="majorEastAsia" w:cstheme="majorBidi"/>
      <w:color w:val="272727" w:themeColor="text1" w:themeTint="D8"/>
    </w:rPr>
  </w:style>
  <w:style w:type="paragraph" w:styleId="Title">
    <w:name w:val="Title"/>
    <w:basedOn w:val="Normal"/>
    <w:next w:val="Normal"/>
    <w:link w:val="TitleChar"/>
    <w:uiPriority w:val="10"/>
    <w:qFormat/>
    <w:rsid w:val="004576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6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6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6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6F3"/>
    <w:pPr>
      <w:spacing w:before="160"/>
      <w:jc w:val="center"/>
    </w:pPr>
    <w:rPr>
      <w:i/>
      <w:iCs/>
      <w:color w:val="404040" w:themeColor="text1" w:themeTint="BF"/>
    </w:rPr>
  </w:style>
  <w:style w:type="character" w:customStyle="1" w:styleId="QuoteChar">
    <w:name w:val="Quote Char"/>
    <w:basedOn w:val="DefaultParagraphFont"/>
    <w:link w:val="Quote"/>
    <w:uiPriority w:val="29"/>
    <w:rsid w:val="004576F3"/>
    <w:rPr>
      <w:i/>
      <w:iCs/>
      <w:color w:val="404040" w:themeColor="text1" w:themeTint="BF"/>
    </w:rPr>
  </w:style>
  <w:style w:type="paragraph" w:styleId="ListParagraph">
    <w:name w:val="List Paragraph"/>
    <w:basedOn w:val="Normal"/>
    <w:uiPriority w:val="34"/>
    <w:qFormat/>
    <w:rsid w:val="004576F3"/>
    <w:pPr>
      <w:ind w:left="720"/>
      <w:contextualSpacing/>
    </w:pPr>
  </w:style>
  <w:style w:type="character" w:styleId="IntenseEmphasis">
    <w:name w:val="Intense Emphasis"/>
    <w:basedOn w:val="DefaultParagraphFont"/>
    <w:uiPriority w:val="21"/>
    <w:qFormat/>
    <w:rsid w:val="004576F3"/>
    <w:rPr>
      <w:i/>
      <w:iCs/>
      <w:color w:val="0F4761" w:themeColor="accent1" w:themeShade="BF"/>
    </w:rPr>
  </w:style>
  <w:style w:type="paragraph" w:styleId="IntenseQuote">
    <w:name w:val="Intense Quote"/>
    <w:basedOn w:val="Normal"/>
    <w:next w:val="Normal"/>
    <w:link w:val="IntenseQuoteChar"/>
    <w:uiPriority w:val="30"/>
    <w:qFormat/>
    <w:rsid w:val="004576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76F3"/>
    <w:rPr>
      <w:i/>
      <w:iCs/>
      <w:color w:val="0F4761" w:themeColor="accent1" w:themeShade="BF"/>
    </w:rPr>
  </w:style>
  <w:style w:type="character" w:styleId="IntenseReference">
    <w:name w:val="Intense Reference"/>
    <w:basedOn w:val="DefaultParagraphFont"/>
    <w:uiPriority w:val="32"/>
    <w:qFormat/>
    <w:rsid w:val="004576F3"/>
    <w:rPr>
      <w:b/>
      <w:bCs/>
      <w:smallCaps/>
      <w:color w:val="0F4761" w:themeColor="accent1" w:themeShade="BF"/>
      <w:spacing w:val="5"/>
    </w:rPr>
  </w:style>
  <w:style w:type="numbering" w:customStyle="1" w:styleId="NoList1">
    <w:name w:val="No List1"/>
    <w:next w:val="NoList"/>
    <w:uiPriority w:val="99"/>
    <w:semiHidden/>
    <w:unhideWhenUsed/>
    <w:rsid w:val="004576F3"/>
  </w:style>
  <w:style w:type="paragraph" w:customStyle="1" w:styleId="NoSpacing1">
    <w:name w:val="No Spacing1"/>
    <w:next w:val="NoSpacing"/>
    <w:uiPriority w:val="1"/>
    <w:qFormat/>
    <w:rsid w:val="004576F3"/>
    <w:pPr>
      <w:spacing w:after="0" w:line="240" w:lineRule="auto"/>
    </w:pPr>
    <w:rPr>
      <w:kern w:val="0"/>
      <w14:ligatures w14:val="none"/>
    </w:rPr>
  </w:style>
  <w:style w:type="character" w:customStyle="1" w:styleId="Hyperlink1">
    <w:name w:val="Hyperlink1"/>
    <w:basedOn w:val="DefaultParagraphFont"/>
    <w:uiPriority w:val="99"/>
    <w:unhideWhenUsed/>
    <w:rsid w:val="004576F3"/>
    <w:rPr>
      <w:color w:val="0563C1"/>
      <w:u w:val="single"/>
    </w:rPr>
  </w:style>
  <w:style w:type="character" w:styleId="UnresolvedMention">
    <w:name w:val="Unresolved Mention"/>
    <w:basedOn w:val="DefaultParagraphFont"/>
    <w:uiPriority w:val="99"/>
    <w:semiHidden/>
    <w:unhideWhenUsed/>
    <w:rsid w:val="004576F3"/>
    <w:rPr>
      <w:color w:val="605E5C"/>
      <w:shd w:val="clear" w:color="auto" w:fill="E1DFDD"/>
    </w:rPr>
  </w:style>
  <w:style w:type="table" w:customStyle="1" w:styleId="TableGrid1">
    <w:name w:val="Table Grid1"/>
    <w:basedOn w:val="TableNormal"/>
    <w:next w:val="TableGrid"/>
    <w:uiPriority w:val="39"/>
    <w:rsid w:val="004576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576F3"/>
    <w:pPr>
      <w:spacing w:after="0" w:line="240" w:lineRule="auto"/>
    </w:pPr>
  </w:style>
  <w:style w:type="character" w:styleId="Hyperlink">
    <w:name w:val="Hyperlink"/>
    <w:basedOn w:val="DefaultParagraphFont"/>
    <w:uiPriority w:val="99"/>
    <w:semiHidden/>
    <w:unhideWhenUsed/>
    <w:rsid w:val="004576F3"/>
    <w:rPr>
      <w:color w:val="467886" w:themeColor="hyperlink"/>
      <w:u w:val="single"/>
    </w:rPr>
  </w:style>
  <w:style w:type="table" w:styleId="TableGrid">
    <w:name w:val="Table Grid"/>
    <w:basedOn w:val="TableNormal"/>
    <w:uiPriority w:val="39"/>
    <w:rsid w:val="00457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28</Pages>
  <Words>14496</Words>
  <Characters>82630</Characters>
  <Application>Microsoft Office Word</Application>
  <DocSecurity>0</DocSecurity>
  <Lines>688</Lines>
  <Paragraphs>193</Paragraphs>
  <ScaleCrop>false</ScaleCrop>
  <Company/>
  <LinksUpToDate>false</LinksUpToDate>
  <CharactersWithSpaces>96933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51</cp:revision>
  <dcterms:created xsi:type="dcterms:W3CDTF">2026-06-04T03:40:00Z</dcterms:created>
  <dcterms:modified xsi:type="dcterms:W3CDTF">2026-06-04T04:27:00Z</dcterms:modified>
</cp:coreProperties>
</file>